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spacing w:before="240" w:line="360" w:lineRule="auto"/>
        <w:ind w:firstLine="643" w:firstLineChars="200"/>
        <w:contextualSpacing/>
        <w:jc w:val="center"/>
        <w:rPr>
          <w:rFonts w:hint="default" w:ascii="Times New Roman" w:hAnsi="Times New Roman" w:eastAsia="方正小标宋简体" w:cs="Times New Roman"/>
          <w:b/>
          <w:sz w:val="32"/>
          <w:szCs w:val="32"/>
        </w:rPr>
      </w:pPr>
      <w:r>
        <w:rPr>
          <w:rFonts w:hint="default" w:ascii="Times New Roman" w:hAnsi="Times New Roman" w:eastAsia="方正小标宋简体" w:cs="Times New Roman"/>
          <w:b/>
          <w:sz w:val="32"/>
          <w:szCs w:val="32"/>
        </w:rPr>
        <w:t>内蒙古汇能煤电集团神木县</w:t>
      </w:r>
      <w:r>
        <w:rPr>
          <w:rFonts w:hint="default" w:ascii="Times New Roman" w:hAnsi="Times New Roman" w:eastAsia="方正小标宋简体" w:cs="Times New Roman"/>
          <w:b/>
          <w:sz w:val="32"/>
          <w:szCs w:val="32"/>
          <w:lang w:eastAsia="zh-CN"/>
        </w:rPr>
        <w:t>升富</w:t>
      </w:r>
      <w:r>
        <w:rPr>
          <w:rFonts w:hint="default" w:ascii="Times New Roman" w:hAnsi="Times New Roman" w:eastAsia="方正小标宋简体" w:cs="Times New Roman"/>
          <w:b/>
          <w:sz w:val="32"/>
          <w:szCs w:val="32"/>
        </w:rPr>
        <w:t>矿业</w:t>
      </w:r>
      <w:r>
        <w:rPr>
          <w:rFonts w:hint="eastAsia" w:ascii="Times New Roman" w:hAnsi="Times New Roman" w:eastAsia="方正小标宋简体" w:cs="Times New Roman"/>
          <w:b/>
          <w:sz w:val="32"/>
          <w:szCs w:val="32"/>
          <w:lang w:eastAsia="zh-CN"/>
        </w:rPr>
        <w:t>有限</w:t>
      </w:r>
      <w:r>
        <w:rPr>
          <w:rFonts w:hint="default" w:ascii="Times New Roman" w:hAnsi="Times New Roman" w:eastAsia="方正小标宋简体" w:cs="Times New Roman"/>
          <w:b/>
          <w:sz w:val="32"/>
          <w:szCs w:val="32"/>
        </w:rPr>
        <w:t>公司</w:t>
      </w:r>
    </w:p>
    <w:p>
      <w:pPr>
        <w:pStyle w:val="5"/>
        <w:widowControl/>
        <w:spacing w:before="240" w:line="360" w:lineRule="auto"/>
        <w:ind w:firstLine="643" w:firstLineChars="200"/>
        <w:contextualSpacing/>
        <w:jc w:val="center"/>
        <w:rPr>
          <w:rFonts w:hint="default" w:ascii="Times New Roman" w:hAnsi="Times New Roman" w:eastAsia="方正小标宋简体" w:cs="Times New Roman"/>
          <w:b/>
          <w:color w:val="000000" w:themeColor="text1"/>
          <w:sz w:val="32"/>
          <w:szCs w:val="32"/>
          <w:shd w:val="clear" w:color="auto" w:fill="FFFFFF"/>
          <w14:textFill>
            <w14:solidFill>
              <w14:schemeClr w14:val="tx1"/>
            </w14:solidFill>
          </w14:textFill>
        </w:rPr>
      </w:pPr>
      <w:r>
        <w:rPr>
          <w:rFonts w:hint="default" w:ascii="Times New Roman" w:hAnsi="Times New Roman" w:eastAsia="方正小标宋简体" w:cs="Times New Roman"/>
          <w:b/>
          <w:color w:val="000000" w:themeColor="text1"/>
          <w:sz w:val="32"/>
          <w:szCs w:val="32"/>
          <w:shd w:val="clear" w:color="auto" w:fill="FFFFFF"/>
          <w14:textFill>
            <w14:solidFill>
              <w14:schemeClr w14:val="tx1"/>
            </w14:solidFill>
          </w14:textFill>
        </w:rPr>
        <w:t>洗煤厂设备采购招标投标单位报名暨资格预审公告</w:t>
      </w:r>
    </w:p>
    <w:p>
      <w:pPr>
        <w:pStyle w:val="5"/>
        <w:widowControl/>
        <w:spacing w:before="240" w:line="360" w:lineRule="auto"/>
        <w:ind w:firstLine="643" w:firstLineChars="200"/>
        <w:contextualSpacing/>
        <w:jc w:val="center"/>
        <w:rPr>
          <w:rFonts w:hint="default" w:ascii="Times New Roman" w:hAnsi="Times New Roman" w:eastAsia="仿宋_GB2312" w:cs="Times New Roman"/>
          <w:b/>
          <w:color w:val="000000" w:themeColor="text1"/>
          <w:sz w:val="32"/>
          <w:szCs w:val="32"/>
          <w:shd w:val="clear" w:color="auto" w:fill="FFFFFF"/>
          <w14:textFill>
            <w14:solidFill>
              <w14:schemeClr w14:val="tx1"/>
            </w14:solidFill>
          </w14:textFill>
        </w:rPr>
      </w:pPr>
    </w:p>
    <w:p>
      <w:pPr>
        <w:pStyle w:val="5"/>
        <w:widowControl/>
        <w:spacing w:before="240" w:line="360" w:lineRule="auto"/>
        <w:ind w:firstLine="480" w:firstLineChars="200"/>
        <w:contextualSpacing/>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shd w:val="clear" w:color="auto" w:fill="FFFFFF"/>
          <w14:textFill>
            <w14:solidFill>
              <w14:schemeClr w14:val="tx1"/>
            </w14:solidFill>
          </w14:textFill>
        </w:rPr>
        <w:t>内蒙古汇能煤电集团（神木县）</w:t>
      </w:r>
      <w:r>
        <w:rPr>
          <w:rFonts w:hint="default" w:ascii="Times New Roman" w:hAnsi="Times New Roman" w:eastAsia="仿宋_GB2312" w:cs="Times New Roman"/>
          <w:color w:val="000000" w:themeColor="text1"/>
          <w:shd w:val="clear" w:color="auto" w:fill="FFFFFF"/>
          <w:lang w:eastAsia="zh-CN"/>
          <w14:textFill>
            <w14:solidFill>
              <w14:schemeClr w14:val="tx1"/>
            </w14:solidFill>
          </w14:textFill>
        </w:rPr>
        <w:t>升富</w:t>
      </w:r>
      <w:r>
        <w:rPr>
          <w:rFonts w:hint="default" w:ascii="Times New Roman" w:hAnsi="Times New Roman" w:eastAsia="仿宋_GB2312" w:cs="Times New Roman"/>
          <w:color w:val="000000" w:themeColor="text1"/>
          <w:shd w:val="clear" w:color="auto" w:fill="FFFFFF"/>
          <w14:textFill>
            <w14:solidFill>
              <w14:schemeClr w14:val="tx1"/>
            </w14:solidFill>
          </w14:textFill>
        </w:rPr>
        <w:t xml:space="preserve">矿业有限公司洗煤厂设备采购招标现进行投标单位报名暨资格预审，具体说明及要求如下： </w:t>
      </w:r>
    </w:p>
    <w:p>
      <w:pPr>
        <w:pStyle w:val="5"/>
        <w:widowControl/>
        <w:spacing w:before="240" w:line="360" w:lineRule="auto"/>
        <w:ind w:firstLine="482" w:firstLineChars="200"/>
        <w:contextualSpacing/>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黑体" w:cs="Times New Roman"/>
          <w:b/>
          <w:color w:val="000000" w:themeColor="text1"/>
          <w:shd w:val="clear" w:color="auto" w:fill="FFFFFF"/>
          <w14:textFill>
            <w14:solidFill>
              <w14:schemeClr w14:val="tx1"/>
            </w14:solidFill>
          </w14:textFill>
        </w:rPr>
        <w:t>一、项目名称</w:t>
      </w:r>
      <w:r>
        <w:rPr>
          <w:rFonts w:hint="default" w:ascii="Times New Roman" w:hAnsi="Times New Roman" w:eastAsia="黑体" w:cs="Times New Roman"/>
          <w:color w:val="000000" w:themeColor="text1"/>
          <w:shd w:val="clear" w:color="auto" w:fill="FFFFFF"/>
          <w14:textFill>
            <w14:solidFill>
              <w14:schemeClr w14:val="tx1"/>
            </w14:solidFill>
          </w14:textFill>
        </w:rPr>
        <w:t>：</w:t>
      </w:r>
      <w:r>
        <w:rPr>
          <w:rFonts w:hint="default" w:ascii="Times New Roman" w:hAnsi="Times New Roman" w:eastAsia="仿宋_GB2312" w:cs="Times New Roman"/>
          <w:color w:val="000000" w:themeColor="text1"/>
          <w:shd w:val="clear" w:color="auto" w:fill="FFFFFF"/>
          <w14:textFill>
            <w14:solidFill>
              <w14:schemeClr w14:val="tx1"/>
            </w14:solidFill>
          </w14:textFill>
        </w:rPr>
        <w:t>神木县</w:t>
      </w:r>
      <w:r>
        <w:rPr>
          <w:rFonts w:hint="default" w:ascii="Times New Roman" w:hAnsi="Times New Roman" w:eastAsia="仿宋_GB2312" w:cs="Times New Roman"/>
          <w:color w:val="000000" w:themeColor="text1"/>
          <w:shd w:val="clear" w:color="auto" w:fill="FFFFFF"/>
          <w:lang w:eastAsia="zh-CN"/>
          <w14:textFill>
            <w14:solidFill>
              <w14:schemeClr w14:val="tx1"/>
            </w14:solidFill>
          </w14:textFill>
        </w:rPr>
        <w:t>升富</w:t>
      </w:r>
      <w:r>
        <w:rPr>
          <w:rFonts w:hint="default" w:ascii="Times New Roman" w:hAnsi="Times New Roman" w:eastAsia="仿宋_GB2312" w:cs="Times New Roman"/>
          <w:color w:val="000000" w:themeColor="text1"/>
          <w:shd w:val="clear" w:color="auto" w:fill="FFFFFF"/>
          <w14:textFill>
            <w14:solidFill>
              <w14:schemeClr w14:val="tx1"/>
            </w14:solidFill>
          </w14:textFill>
        </w:rPr>
        <w:t>矿业有限公司洗煤厂设备采购</w:t>
      </w:r>
    </w:p>
    <w:p>
      <w:pPr>
        <w:pStyle w:val="5"/>
        <w:widowControl/>
        <w:spacing w:before="240" w:line="360" w:lineRule="auto"/>
        <w:ind w:firstLine="482" w:firstLineChars="200"/>
        <w:contextualSpacing/>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黑体" w:cs="Times New Roman"/>
          <w:b/>
          <w:color w:val="000000" w:themeColor="text1"/>
          <w:shd w:val="clear" w:color="auto" w:fill="FFFFFF"/>
          <w14:textFill>
            <w14:solidFill>
              <w14:schemeClr w14:val="tx1"/>
            </w14:solidFill>
          </w14:textFill>
        </w:rPr>
        <w:t>二、招标方式</w:t>
      </w:r>
      <w:r>
        <w:rPr>
          <w:rFonts w:hint="eastAsia" w:ascii="Times New Roman" w:hAnsi="Times New Roman" w:eastAsia="黑体" w:cs="Times New Roman"/>
          <w:b/>
          <w:color w:val="000000" w:themeColor="text1"/>
          <w:shd w:val="clear" w:color="auto" w:fill="FFFFFF"/>
          <w:lang w:eastAsia="zh-CN"/>
          <w14:textFill>
            <w14:solidFill>
              <w14:schemeClr w14:val="tx1"/>
            </w14:solidFill>
          </w14:textFill>
        </w:rPr>
        <w:t>：</w:t>
      </w:r>
      <w:r>
        <w:rPr>
          <w:rFonts w:hint="default" w:ascii="Times New Roman" w:hAnsi="Times New Roman" w:eastAsia="仿宋_GB2312" w:cs="Times New Roman"/>
          <w:color w:val="000000" w:themeColor="text1"/>
          <w:shd w:val="clear" w:color="auto" w:fill="FFFFFF"/>
          <w14:textFill>
            <w14:solidFill>
              <w14:schemeClr w14:val="tx1"/>
            </w14:solidFill>
          </w14:textFill>
        </w:rPr>
        <w:t xml:space="preserve">邀请招标 </w:t>
      </w:r>
    </w:p>
    <w:p>
      <w:pPr>
        <w:pStyle w:val="5"/>
        <w:widowControl/>
        <w:spacing w:before="240" w:line="360" w:lineRule="auto"/>
        <w:ind w:firstLine="482" w:firstLineChars="200"/>
        <w:contextualSpacing/>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黑体" w:cs="Times New Roman"/>
          <w:b/>
          <w:color w:val="000000" w:themeColor="text1"/>
          <w:shd w:val="clear" w:color="auto" w:fill="FFFFFF"/>
          <w14:textFill>
            <w14:solidFill>
              <w14:schemeClr w14:val="tx1"/>
            </w14:solidFill>
          </w14:textFill>
        </w:rPr>
        <w:t>三、资金来源</w:t>
      </w:r>
      <w:r>
        <w:rPr>
          <w:rFonts w:hint="eastAsia" w:ascii="Times New Roman" w:hAnsi="Times New Roman" w:eastAsia="黑体" w:cs="Times New Roman"/>
          <w:color w:val="000000" w:themeColor="text1"/>
          <w:shd w:val="clear" w:color="auto" w:fill="FFFFFF"/>
          <w:lang w:eastAsia="zh-CN"/>
          <w14:textFill>
            <w14:solidFill>
              <w14:schemeClr w14:val="tx1"/>
            </w14:solidFill>
          </w14:textFill>
        </w:rPr>
        <w:t>：</w:t>
      </w:r>
      <w:r>
        <w:rPr>
          <w:rFonts w:hint="default" w:ascii="Times New Roman" w:hAnsi="Times New Roman" w:eastAsia="仿宋_GB2312" w:cs="Times New Roman"/>
          <w:color w:val="000000" w:themeColor="text1"/>
          <w:shd w:val="clear" w:color="auto" w:fill="FFFFFF"/>
          <w14:textFill>
            <w14:solidFill>
              <w14:schemeClr w14:val="tx1"/>
            </w14:solidFill>
          </w14:textFill>
        </w:rPr>
        <w:t xml:space="preserve">企业自筹 </w:t>
      </w:r>
    </w:p>
    <w:p>
      <w:pPr>
        <w:pStyle w:val="5"/>
        <w:widowControl/>
        <w:spacing w:before="240" w:line="360" w:lineRule="auto"/>
        <w:ind w:firstLine="482" w:firstLineChars="200"/>
        <w:contextualSpacing/>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黑体" w:cs="Times New Roman"/>
          <w:b/>
          <w:color w:val="000000" w:themeColor="text1"/>
          <w:shd w:val="clear" w:color="auto" w:fill="FFFFFF"/>
          <w14:textFill>
            <w14:solidFill>
              <w14:schemeClr w14:val="tx1"/>
            </w14:solidFill>
          </w14:textFill>
        </w:rPr>
        <w:t>四、</w:t>
      </w:r>
      <w:r>
        <w:rPr>
          <w:rFonts w:hint="default" w:ascii="Times New Roman" w:hAnsi="Times New Roman" w:eastAsia="黑体" w:cs="Times New Roman"/>
          <w:b/>
          <w:color w:val="000000" w:themeColor="text1"/>
          <w:shd w:val="clear" w:color="auto" w:fill="FFFFFF"/>
          <w:lang w:eastAsia="zh-CN"/>
          <w14:textFill>
            <w14:solidFill>
              <w14:schemeClr w14:val="tx1"/>
            </w14:solidFill>
          </w14:textFill>
        </w:rPr>
        <w:t>设备</w:t>
      </w:r>
      <w:r>
        <w:rPr>
          <w:rFonts w:hint="eastAsia" w:ascii="Times New Roman" w:hAnsi="Times New Roman" w:eastAsia="黑体" w:cs="Times New Roman"/>
          <w:b/>
          <w:color w:val="000000" w:themeColor="text1"/>
          <w:shd w:val="clear" w:color="auto" w:fill="FFFFFF"/>
          <w:lang w:eastAsia="zh-CN"/>
          <w14:textFill>
            <w14:solidFill>
              <w14:schemeClr w14:val="tx1"/>
            </w14:solidFill>
          </w14:textFill>
        </w:rPr>
        <w:t>类别</w:t>
      </w:r>
      <w:bookmarkStart w:id="0" w:name="_GoBack"/>
      <w:bookmarkEnd w:id="0"/>
      <w:r>
        <w:rPr>
          <w:rFonts w:hint="default" w:ascii="Times New Roman" w:hAnsi="Times New Roman" w:eastAsia="黑体" w:cs="Times New Roman"/>
          <w:color w:val="000000" w:themeColor="text1"/>
          <w:shd w:val="clear" w:color="auto" w:fill="FFFFFF"/>
          <w14:textFill>
            <w14:solidFill>
              <w14:schemeClr w14:val="tx1"/>
            </w14:solidFill>
          </w14:textFill>
        </w:rPr>
        <w:t>：</w:t>
      </w:r>
      <w:r>
        <w:rPr>
          <w:rFonts w:hint="default" w:ascii="Times New Roman" w:hAnsi="Times New Roman" w:eastAsia="仿宋_GB2312" w:cs="Times New Roman"/>
          <w:color w:val="000000" w:themeColor="text1"/>
          <w:shd w:val="clear" w:color="auto" w:fill="FFFFFF"/>
          <w14:textFill>
            <w14:solidFill>
              <w14:schemeClr w14:val="tx1"/>
            </w14:solidFill>
          </w14:textFill>
        </w:rPr>
        <w:t xml:space="preserve"> 本次洗煤厂设备采购包括振动筛，除铁器，磁选机，离心机，块煤破碎机，煤泥分级旋流器，煤泥压滤机，煤泥破碎搅拌机，浓缩机，浅槽分选机，絮凝剂添加系统，有压两产品重介旋流器 ，螺旋分选机，空压机，起重机，刮板输送机，带式输送机，振动给煤机，除尘器，汽车衡，电子皮带秤，电液闸门，渣浆泵，变频器。</w:t>
      </w:r>
    </w:p>
    <w:p>
      <w:pPr>
        <w:pStyle w:val="5"/>
        <w:widowControl/>
        <w:spacing w:before="240" w:line="360" w:lineRule="auto"/>
        <w:ind w:firstLine="482" w:firstLineChars="200"/>
        <w:contextualSpacing/>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b/>
          <w:bCs/>
          <w:color w:val="000000" w:themeColor="text1"/>
          <w:shd w:val="clear" w:color="auto" w:fill="FFFFFF"/>
          <w14:textFill>
            <w14:solidFill>
              <w14:schemeClr w14:val="tx1"/>
            </w14:solidFill>
          </w14:textFill>
        </w:rPr>
        <w:t>建设地点：陕西省神木</w:t>
      </w:r>
      <w:r>
        <w:rPr>
          <w:rFonts w:hint="eastAsia" w:ascii="Times New Roman" w:hAnsi="Times New Roman" w:eastAsia="仿宋_GB2312" w:cs="Times New Roman"/>
          <w:b/>
          <w:bCs/>
          <w:color w:val="000000" w:themeColor="text1"/>
          <w:shd w:val="clear" w:color="auto" w:fill="FFFFFF"/>
          <w:lang w:eastAsia="zh-CN"/>
          <w14:textFill>
            <w14:solidFill>
              <w14:schemeClr w14:val="tx1"/>
            </w14:solidFill>
          </w14:textFill>
        </w:rPr>
        <w:t>市</w:t>
      </w:r>
      <w:r>
        <w:rPr>
          <w:rFonts w:hint="default" w:ascii="Times New Roman" w:hAnsi="Times New Roman" w:eastAsia="仿宋_GB2312" w:cs="Times New Roman"/>
          <w:b/>
          <w:bCs/>
          <w:color w:val="000000" w:themeColor="text1"/>
          <w:shd w:val="clear" w:color="auto" w:fill="FFFFFF"/>
          <w:lang w:eastAsia="zh-CN"/>
          <w14:textFill>
            <w14:solidFill>
              <w14:schemeClr w14:val="tx1"/>
            </w14:solidFill>
          </w14:textFill>
        </w:rPr>
        <w:t>锦界</w:t>
      </w:r>
      <w:r>
        <w:rPr>
          <w:rFonts w:hint="default" w:ascii="Times New Roman" w:hAnsi="Times New Roman" w:eastAsia="仿宋_GB2312" w:cs="Times New Roman"/>
          <w:b/>
          <w:bCs/>
          <w:color w:val="000000" w:themeColor="text1"/>
          <w:shd w:val="clear" w:color="auto" w:fill="FFFFFF"/>
          <w14:textFill>
            <w14:solidFill>
              <w14:schemeClr w14:val="tx1"/>
            </w14:solidFill>
          </w14:textFill>
        </w:rPr>
        <w:t>镇</w:t>
      </w:r>
      <w:r>
        <w:rPr>
          <w:rFonts w:hint="default" w:ascii="Times New Roman" w:hAnsi="Times New Roman" w:eastAsia="仿宋_GB2312" w:cs="Times New Roman"/>
          <w:b/>
          <w:bCs/>
          <w:color w:val="000000" w:themeColor="text1"/>
          <w:shd w:val="clear" w:color="auto" w:fill="FFFFFF"/>
          <w:lang w:eastAsia="zh-CN"/>
          <w14:textFill>
            <w14:solidFill>
              <w14:schemeClr w14:val="tx1"/>
            </w14:solidFill>
          </w14:textFill>
        </w:rPr>
        <w:t>长胜采当村</w:t>
      </w:r>
      <w:r>
        <w:rPr>
          <w:rFonts w:hint="default" w:ascii="Times New Roman" w:hAnsi="Times New Roman" w:eastAsia="仿宋_GB2312" w:cs="Times New Roman"/>
          <w:b/>
          <w:bCs/>
          <w:color w:val="000000" w:themeColor="text1"/>
          <w:shd w:val="clear" w:color="auto" w:fill="FFFFFF"/>
          <w14:textFill>
            <w14:solidFill>
              <w14:schemeClr w14:val="tx1"/>
            </w14:solidFill>
          </w14:textFill>
        </w:rPr>
        <w:t>。</w:t>
      </w:r>
      <w:r>
        <w:rPr>
          <w:rFonts w:hint="default" w:ascii="Times New Roman" w:hAnsi="Times New Roman" w:eastAsia="仿宋_GB2312" w:cs="Times New Roman"/>
          <w:color w:val="000000" w:themeColor="text1"/>
          <w:shd w:val="clear" w:color="auto" w:fill="FFFFFF"/>
          <w14:textFill>
            <w14:solidFill>
              <w14:schemeClr w14:val="tx1"/>
            </w14:solidFill>
          </w14:textFill>
        </w:rPr>
        <w:t xml:space="preserve"> </w:t>
      </w:r>
    </w:p>
    <w:p>
      <w:pPr>
        <w:pStyle w:val="5"/>
        <w:widowControl/>
        <w:spacing w:before="240" w:line="360" w:lineRule="auto"/>
        <w:ind w:firstLine="482" w:firstLineChars="200"/>
        <w:contextualSpacing/>
        <w:rPr>
          <w:rFonts w:hint="default" w:ascii="Times New Roman" w:hAnsi="Times New Roman" w:eastAsia="仿宋_GB2312" w:cs="Times New Roman"/>
          <w:color w:val="000000" w:themeColor="text1"/>
          <w:shd w:val="clear" w:color="auto" w:fill="FFFFFF"/>
          <w14:textFill>
            <w14:solidFill>
              <w14:schemeClr w14:val="tx1"/>
            </w14:solidFill>
          </w14:textFill>
        </w:rPr>
      </w:pPr>
      <w:r>
        <w:rPr>
          <w:rFonts w:hint="eastAsia" w:ascii="黑体" w:hAnsi="黑体" w:eastAsia="黑体" w:cs="黑体"/>
          <w:b/>
          <w:color w:val="000000" w:themeColor="text1"/>
          <w:shd w:val="clear" w:color="auto" w:fill="FFFFFF"/>
          <w14:textFill>
            <w14:solidFill>
              <w14:schemeClr w14:val="tx1"/>
            </w14:solidFill>
          </w14:textFill>
        </w:rPr>
        <w:t>五、投标人资质、条件要求</w:t>
      </w:r>
      <w:r>
        <w:rPr>
          <w:rFonts w:hint="eastAsia" w:ascii="黑体" w:hAnsi="黑体" w:eastAsia="黑体" w:cs="黑体"/>
          <w:color w:val="000000" w:themeColor="text1"/>
          <w:shd w:val="clear" w:color="auto" w:fill="FFFFFF"/>
          <w14:textFill>
            <w14:solidFill>
              <w14:schemeClr w14:val="tx1"/>
            </w14:solidFill>
          </w14:textFill>
        </w:rPr>
        <w:t>：</w:t>
      </w:r>
      <w:r>
        <w:rPr>
          <w:rFonts w:hint="default" w:ascii="Times New Roman" w:hAnsi="Times New Roman" w:eastAsia="仿宋_GB2312" w:cs="Times New Roman"/>
          <w:color w:val="000000" w:themeColor="text1"/>
          <w:shd w:val="clear" w:color="auto" w:fill="FFFFFF"/>
          <w14:textFill>
            <w14:solidFill>
              <w14:schemeClr w14:val="tx1"/>
            </w14:solidFill>
          </w14:textFill>
        </w:rPr>
        <w:t xml:space="preserve">投标人应同时满足下述条件： </w:t>
      </w:r>
    </w:p>
    <w:p>
      <w:pPr>
        <w:pStyle w:val="5"/>
        <w:widowControl/>
        <w:spacing w:before="240" w:line="360" w:lineRule="auto"/>
        <w:ind w:firstLine="720" w:firstLineChars="300"/>
        <w:contextualSpacing/>
        <w:rPr>
          <w:rFonts w:hint="default" w:ascii="Times New Roman" w:hAnsi="Times New Roman" w:eastAsia="仿宋_GB2312" w:cs="Times New Roman"/>
          <w:bCs/>
          <w:lang w:val="zh-CN"/>
        </w:rPr>
      </w:pPr>
      <w:r>
        <w:rPr>
          <w:rFonts w:hint="default" w:ascii="Times New Roman" w:hAnsi="Times New Roman" w:eastAsia="仿宋_GB2312" w:cs="Times New Roman"/>
          <w:bCs/>
          <w:lang w:val="zh-CN"/>
        </w:rPr>
        <w:t>1、在中华人民共和国注册，并具有独立法人资格，注册资金不得低于5000万元；</w:t>
      </w:r>
    </w:p>
    <w:p>
      <w:pPr>
        <w:pStyle w:val="5"/>
        <w:widowControl/>
        <w:spacing w:before="240" w:line="360" w:lineRule="auto"/>
        <w:ind w:firstLine="720" w:firstLineChars="300"/>
        <w:contextualSpacing/>
        <w:rPr>
          <w:rFonts w:hint="default" w:ascii="Times New Roman" w:hAnsi="Times New Roman" w:eastAsia="仿宋_GB2312" w:cs="Times New Roman"/>
          <w:bCs/>
          <w:lang w:val="zh-CN"/>
        </w:rPr>
      </w:pPr>
      <w:r>
        <w:rPr>
          <w:rFonts w:hint="default" w:ascii="Times New Roman" w:hAnsi="Times New Roman" w:eastAsia="仿宋_GB2312" w:cs="Times New Roman"/>
          <w:bCs/>
          <w:lang w:val="zh-CN"/>
        </w:rPr>
        <w:t>2、必须是有能力履行招标内容要求和提供招标货物及服务的专业制造商，并具有良好的供货业绩、银行资信和商业信誉；</w:t>
      </w:r>
    </w:p>
    <w:p>
      <w:pPr>
        <w:pStyle w:val="5"/>
        <w:widowControl/>
        <w:spacing w:before="240" w:line="360" w:lineRule="auto"/>
        <w:ind w:firstLine="720" w:firstLineChars="300"/>
        <w:contextualSpacing/>
        <w:rPr>
          <w:rFonts w:hint="default" w:ascii="Times New Roman" w:hAnsi="Times New Roman" w:eastAsia="仿宋_GB2312" w:cs="Times New Roman"/>
          <w:bCs/>
          <w:lang w:val="zh-CN"/>
        </w:rPr>
      </w:pPr>
      <w:r>
        <w:rPr>
          <w:rFonts w:hint="default" w:ascii="Times New Roman" w:hAnsi="Times New Roman" w:eastAsia="仿宋_GB2312" w:cs="Times New Roman"/>
          <w:bCs/>
          <w:lang w:val="zh-CN"/>
        </w:rPr>
        <w:t>3、投标人没有处于被责令停业、财产被接管、冻结、破产状态；</w:t>
      </w:r>
    </w:p>
    <w:p>
      <w:pPr>
        <w:pStyle w:val="5"/>
        <w:widowControl/>
        <w:spacing w:before="240" w:line="360" w:lineRule="auto"/>
        <w:ind w:firstLine="720" w:firstLineChars="300"/>
        <w:contextualSpacing/>
        <w:rPr>
          <w:rFonts w:hint="default" w:ascii="Times New Roman" w:hAnsi="Times New Roman" w:eastAsia="仿宋_GB2312" w:cs="Times New Roman"/>
          <w:bCs/>
          <w:lang w:val="zh-CN"/>
        </w:rPr>
      </w:pPr>
      <w:r>
        <w:rPr>
          <w:rFonts w:hint="default" w:ascii="Times New Roman" w:hAnsi="Times New Roman" w:eastAsia="仿宋_GB2312" w:cs="Times New Roman"/>
          <w:bCs/>
          <w:lang w:val="zh-CN"/>
        </w:rPr>
        <w:t>4、投标人应提供银行在开标日前三个月内开具的资信证明原件；</w:t>
      </w:r>
    </w:p>
    <w:p>
      <w:pPr>
        <w:pStyle w:val="5"/>
        <w:widowControl/>
        <w:spacing w:before="240" w:line="360" w:lineRule="auto"/>
        <w:ind w:firstLine="720" w:firstLineChars="300"/>
        <w:contextualSpacing/>
        <w:rPr>
          <w:rFonts w:hint="default" w:ascii="Times New Roman" w:hAnsi="Times New Roman" w:eastAsia="仿宋_GB2312" w:cs="Times New Roman"/>
          <w:bCs/>
          <w:lang w:val="zh-CN"/>
        </w:rPr>
      </w:pPr>
      <w:r>
        <w:rPr>
          <w:rFonts w:hint="default" w:ascii="Times New Roman" w:hAnsi="Times New Roman" w:eastAsia="仿宋_GB2312" w:cs="Times New Roman"/>
          <w:bCs/>
          <w:lang w:val="zh-CN"/>
        </w:rPr>
        <w:t>5、投标人应通过ISO9001认证，具有相应产品生产许可证、防爆证，所提供产品需有国家权威检测机构出具的试验报告；</w:t>
      </w:r>
    </w:p>
    <w:p>
      <w:pPr>
        <w:pStyle w:val="5"/>
        <w:widowControl/>
        <w:spacing w:before="240" w:line="360" w:lineRule="auto"/>
        <w:ind w:firstLine="720" w:firstLineChars="300"/>
        <w:contextualSpacing/>
        <w:rPr>
          <w:rFonts w:hint="default" w:ascii="Times New Roman" w:hAnsi="Times New Roman" w:eastAsia="仿宋_GB2312" w:cs="Times New Roman"/>
          <w:bCs/>
          <w:lang w:val="zh-CN"/>
        </w:rPr>
      </w:pPr>
      <w:r>
        <w:rPr>
          <w:rFonts w:hint="default" w:ascii="Times New Roman" w:hAnsi="Times New Roman" w:eastAsia="仿宋_GB2312" w:cs="Times New Roman"/>
          <w:bCs/>
          <w:lang w:val="zh-CN"/>
        </w:rPr>
        <w:t>6、设备的设计、制造、包装、运输、储存、验收应遵守国家有关标准和规范；</w:t>
      </w:r>
    </w:p>
    <w:p>
      <w:pPr>
        <w:pStyle w:val="5"/>
        <w:widowControl/>
        <w:spacing w:before="240" w:line="360" w:lineRule="auto"/>
        <w:ind w:firstLine="720" w:firstLineChars="300"/>
        <w:contextualSpacing/>
        <w:rPr>
          <w:rFonts w:hint="default" w:ascii="Times New Roman" w:hAnsi="Times New Roman" w:eastAsia="仿宋_GB2312" w:cs="Times New Roman"/>
          <w:bCs/>
          <w:lang w:val="zh-CN"/>
        </w:rPr>
      </w:pPr>
      <w:r>
        <w:rPr>
          <w:rFonts w:hint="default" w:ascii="Times New Roman" w:hAnsi="Times New Roman" w:eastAsia="仿宋_GB2312" w:cs="Times New Roman"/>
          <w:bCs/>
          <w:lang w:val="zh-CN"/>
        </w:rPr>
        <w:t>7、投标人已具备履行合同所需的财务、技术和生产能力，财务状况须提供投标人最近三年的审计财务报表，包括资产负债表、损益表、现金流量表；</w:t>
      </w:r>
    </w:p>
    <w:p>
      <w:pPr>
        <w:pStyle w:val="5"/>
        <w:widowControl/>
        <w:spacing w:before="240" w:line="360" w:lineRule="auto"/>
        <w:ind w:firstLine="720" w:firstLineChars="300"/>
        <w:contextualSpacing/>
        <w:rPr>
          <w:rFonts w:hint="default" w:ascii="Times New Roman" w:hAnsi="Times New Roman" w:eastAsia="仿宋_GB2312" w:cs="Times New Roman"/>
          <w:bCs/>
          <w:sz w:val="24"/>
          <w:lang w:val="zh-CN"/>
        </w:rPr>
      </w:pPr>
      <w:r>
        <w:rPr>
          <w:rFonts w:hint="default" w:ascii="Times New Roman" w:hAnsi="Times New Roman" w:eastAsia="仿宋_GB2312" w:cs="Times New Roman"/>
          <w:bCs/>
          <w:sz w:val="24"/>
          <w:lang w:val="zh-CN"/>
        </w:rPr>
        <w:t>8、投标人须提供投标产品或类似产品在最近三年的销售业绩清单。</w:t>
      </w:r>
    </w:p>
    <w:p>
      <w:pPr>
        <w:pStyle w:val="5"/>
        <w:widowControl/>
        <w:spacing w:line="360" w:lineRule="auto"/>
        <w:ind w:firstLine="482" w:firstLineChars="200"/>
        <w:contextualSpacing/>
        <w:rPr>
          <w:rFonts w:hint="default" w:ascii="Times New Roman" w:hAnsi="Times New Roman" w:eastAsia="仿宋_GB2312" w:cs="Times New Roman"/>
          <w:color w:val="000000" w:themeColor="text1"/>
          <w14:textFill>
            <w14:solidFill>
              <w14:schemeClr w14:val="tx1"/>
            </w14:solidFill>
          </w14:textFill>
        </w:rPr>
      </w:pPr>
      <w:r>
        <w:rPr>
          <w:rFonts w:hint="eastAsia" w:ascii="黑体" w:hAnsi="黑体" w:eastAsia="黑体" w:cs="黑体"/>
          <w:b/>
          <w:color w:val="000000" w:themeColor="text1"/>
          <w:shd w:val="clear" w:color="auto" w:fill="FFFFFF"/>
          <w14:textFill>
            <w14:solidFill>
              <w14:schemeClr w14:val="tx1"/>
            </w14:solidFill>
          </w14:textFill>
        </w:rPr>
        <w:t>六、资格预审文件编制要求</w:t>
      </w:r>
      <w:r>
        <w:rPr>
          <w:rFonts w:hint="eastAsia" w:ascii="黑体" w:hAnsi="黑体" w:eastAsia="黑体" w:cs="黑体"/>
          <w:b/>
          <w:color w:val="000000" w:themeColor="text1"/>
          <w:shd w:val="clear" w:color="auto" w:fill="FFFFFF"/>
          <w:lang w:eastAsia="zh-CN"/>
          <w14:textFill>
            <w14:solidFill>
              <w14:schemeClr w14:val="tx1"/>
            </w14:solidFill>
          </w14:textFill>
        </w:rPr>
        <w:t>：</w:t>
      </w:r>
      <w:r>
        <w:rPr>
          <w:rFonts w:hint="default" w:ascii="Times New Roman" w:hAnsi="Times New Roman" w:eastAsia="仿宋_GB2312" w:cs="Times New Roman"/>
          <w:color w:val="000000" w:themeColor="text1"/>
          <w:shd w:val="clear" w:color="auto" w:fill="FFFFFF"/>
          <w14:textFill>
            <w14:solidFill>
              <w14:schemeClr w14:val="tx1"/>
            </w14:solidFill>
          </w14:textFill>
        </w:rPr>
        <w:t xml:space="preserve">（按如下内容及顺序要求） </w:t>
      </w:r>
    </w:p>
    <w:p>
      <w:pPr>
        <w:pStyle w:val="5"/>
        <w:widowControl/>
        <w:spacing w:before="240" w:line="360" w:lineRule="auto"/>
        <w:ind w:firstLine="720" w:firstLineChars="300"/>
        <w:contextualSpacing/>
        <w:rPr>
          <w:rFonts w:hint="default" w:ascii="Times New Roman" w:hAnsi="Times New Roman" w:eastAsia="仿宋_GB2312" w:cs="Times New Roman"/>
          <w:color w:val="000000" w:themeColor="text1"/>
          <w:shd w:val="clear" w:color="auto" w:fill="FFFFFF"/>
          <w14:textFill>
            <w14:solidFill>
              <w14:schemeClr w14:val="tx1"/>
            </w14:solidFill>
          </w14:textFill>
        </w:rPr>
      </w:pPr>
      <w:r>
        <w:rPr>
          <w:rFonts w:hint="default" w:ascii="Times New Roman" w:hAnsi="Times New Roman" w:eastAsia="仿宋_GB2312" w:cs="Times New Roman"/>
          <w:color w:val="000000" w:themeColor="text1"/>
          <w:shd w:val="clear" w:color="auto" w:fill="FFFFFF"/>
          <w14:textFill>
            <w14:solidFill>
              <w14:schemeClr w14:val="tx1"/>
            </w14:solidFill>
          </w14:textFill>
        </w:rPr>
        <w:t>1、封面</w:t>
      </w:r>
      <w:r>
        <w:rPr>
          <w:rFonts w:hint="eastAsia" w:ascii="Times New Roman" w:hAnsi="Times New Roman" w:eastAsia="仿宋_GB2312" w:cs="Times New Roman"/>
          <w:color w:val="000000" w:themeColor="text1"/>
          <w:shd w:val="clear" w:color="auto" w:fill="FFFFFF"/>
          <w:lang w:eastAsia="zh-CN"/>
          <w14:textFill>
            <w14:solidFill>
              <w14:schemeClr w14:val="tx1"/>
            </w14:solidFill>
          </w14:textFill>
        </w:rPr>
        <w:t>；</w:t>
      </w:r>
      <w:r>
        <w:rPr>
          <w:rFonts w:hint="default" w:ascii="Times New Roman" w:hAnsi="Times New Roman" w:eastAsia="仿宋_GB2312" w:cs="Times New Roman"/>
          <w:color w:val="000000" w:themeColor="text1"/>
          <w:shd w:val="clear" w:color="auto" w:fill="FFFFFF"/>
          <w14:textFill>
            <w14:solidFill>
              <w14:schemeClr w14:val="tx1"/>
            </w14:solidFill>
          </w14:textFill>
        </w:rPr>
        <w:t xml:space="preserve"> </w:t>
      </w:r>
    </w:p>
    <w:p>
      <w:pPr>
        <w:pStyle w:val="5"/>
        <w:widowControl/>
        <w:spacing w:before="240" w:line="360" w:lineRule="auto"/>
        <w:ind w:firstLine="720" w:firstLineChars="300"/>
        <w:contextualSpacing/>
        <w:rPr>
          <w:rFonts w:hint="default" w:ascii="Times New Roman" w:hAnsi="Times New Roman" w:eastAsia="仿宋_GB2312" w:cs="Times New Roman"/>
          <w:color w:val="000000" w:themeColor="text1"/>
          <w:shd w:val="clear" w:color="auto" w:fill="FFFFFF"/>
          <w14:textFill>
            <w14:solidFill>
              <w14:schemeClr w14:val="tx1"/>
            </w14:solidFill>
          </w14:textFill>
        </w:rPr>
      </w:pPr>
      <w:r>
        <w:rPr>
          <w:rFonts w:hint="default" w:ascii="Times New Roman" w:hAnsi="Times New Roman" w:eastAsia="仿宋_GB2312" w:cs="Times New Roman"/>
          <w:color w:val="000000" w:themeColor="text1"/>
          <w:shd w:val="clear" w:color="auto" w:fill="FFFFFF"/>
          <w14:textFill>
            <w14:solidFill>
              <w14:schemeClr w14:val="tx1"/>
            </w14:solidFill>
          </w14:textFill>
        </w:rPr>
        <w:t>2、投标人报名表（格式后附）</w:t>
      </w:r>
      <w:r>
        <w:rPr>
          <w:rFonts w:hint="eastAsia" w:ascii="Times New Roman" w:hAnsi="Times New Roman" w:eastAsia="仿宋_GB2312" w:cs="Times New Roman"/>
          <w:color w:val="000000" w:themeColor="text1"/>
          <w:shd w:val="clear" w:color="auto" w:fill="FFFFFF"/>
          <w:lang w:eastAsia="zh-CN"/>
          <w14:textFill>
            <w14:solidFill>
              <w14:schemeClr w14:val="tx1"/>
            </w14:solidFill>
          </w14:textFill>
        </w:rPr>
        <w:t>；</w:t>
      </w:r>
      <w:r>
        <w:rPr>
          <w:rFonts w:hint="default" w:ascii="Times New Roman" w:hAnsi="Times New Roman" w:eastAsia="仿宋_GB2312" w:cs="Times New Roman"/>
          <w:color w:val="000000" w:themeColor="text1"/>
          <w:shd w:val="clear" w:color="auto" w:fill="FFFFFF"/>
          <w14:textFill>
            <w14:solidFill>
              <w14:schemeClr w14:val="tx1"/>
            </w14:solidFill>
          </w14:textFill>
        </w:rPr>
        <w:t xml:space="preserve"> </w:t>
      </w:r>
    </w:p>
    <w:p>
      <w:pPr>
        <w:pStyle w:val="5"/>
        <w:widowControl/>
        <w:spacing w:before="240" w:line="360" w:lineRule="auto"/>
        <w:ind w:firstLine="720" w:firstLineChars="300"/>
        <w:contextualSpacing/>
        <w:rPr>
          <w:rFonts w:hint="eastAsia" w:ascii="Times New Roman" w:hAnsi="Times New Roman" w:eastAsia="仿宋_GB2312" w:cs="Times New Roman"/>
          <w:color w:val="000000" w:themeColor="text1"/>
          <w:shd w:val="clear" w:color="auto" w:fill="FFFFFF"/>
          <w:lang w:eastAsia="zh-CN"/>
          <w14:textFill>
            <w14:solidFill>
              <w14:schemeClr w14:val="tx1"/>
            </w14:solidFill>
          </w14:textFill>
        </w:rPr>
      </w:pPr>
      <w:r>
        <w:rPr>
          <w:rFonts w:hint="default" w:ascii="Times New Roman" w:hAnsi="Times New Roman" w:eastAsia="仿宋_GB2312" w:cs="Times New Roman"/>
          <w:color w:val="000000" w:themeColor="text1"/>
          <w:shd w:val="clear" w:color="auto" w:fill="FFFFFF"/>
          <w14:textFill>
            <w14:solidFill>
              <w14:schemeClr w14:val="tx1"/>
            </w14:solidFill>
          </w14:textFill>
        </w:rPr>
        <w:t>3、法人授权书</w:t>
      </w:r>
      <w:r>
        <w:rPr>
          <w:rFonts w:hint="eastAsia" w:ascii="Times New Roman" w:hAnsi="Times New Roman" w:eastAsia="仿宋_GB2312" w:cs="Times New Roman"/>
          <w:color w:val="000000" w:themeColor="text1"/>
          <w:shd w:val="clear" w:color="auto" w:fill="FFFFFF"/>
          <w:lang w:eastAsia="zh-CN"/>
          <w14:textFill>
            <w14:solidFill>
              <w14:schemeClr w14:val="tx1"/>
            </w14:solidFill>
          </w14:textFill>
        </w:rPr>
        <w:t>；</w:t>
      </w:r>
    </w:p>
    <w:p>
      <w:pPr>
        <w:pStyle w:val="5"/>
        <w:widowControl/>
        <w:spacing w:before="240" w:line="360" w:lineRule="auto"/>
        <w:ind w:firstLine="720" w:firstLineChars="300"/>
        <w:contextualSpacing/>
        <w:rPr>
          <w:rFonts w:hint="eastAsia" w:ascii="Times New Roman" w:hAnsi="Times New Roman" w:eastAsia="仿宋_GB2312" w:cs="Times New Roman"/>
          <w:color w:val="000000" w:themeColor="text1"/>
          <w:shd w:val="clear" w:color="auto" w:fill="FFFFFF"/>
          <w:lang w:eastAsia="zh-CN"/>
          <w14:textFill>
            <w14:solidFill>
              <w14:schemeClr w14:val="tx1"/>
            </w14:solidFill>
          </w14:textFill>
        </w:rPr>
      </w:pPr>
      <w:r>
        <w:rPr>
          <w:rFonts w:hint="default" w:ascii="Times New Roman" w:hAnsi="Times New Roman" w:eastAsia="仿宋_GB2312" w:cs="Times New Roman"/>
          <w:color w:val="000000" w:themeColor="text1"/>
          <w:shd w:val="clear" w:color="auto" w:fill="FFFFFF"/>
          <w14:textFill>
            <w14:solidFill>
              <w14:schemeClr w14:val="tx1"/>
            </w14:solidFill>
          </w14:textFill>
        </w:rPr>
        <w:t>4、企业营业执照、资质证书、组织机构代码证、税务登记证、代理商授权证书等</w:t>
      </w:r>
      <w:r>
        <w:rPr>
          <w:rFonts w:hint="eastAsia" w:ascii="Times New Roman" w:hAnsi="Times New Roman" w:eastAsia="仿宋_GB2312" w:cs="Times New Roman"/>
          <w:color w:val="000000" w:themeColor="text1"/>
          <w:shd w:val="clear" w:color="auto" w:fill="FFFFFF"/>
          <w:lang w:eastAsia="zh-CN"/>
          <w14:textFill>
            <w14:solidFill>
              <w14:schemeClr w14:val="tx1"/>
            </w14:solidFill>
          </w14:textFill>
        </w:rPr>
        <w:t>；</w:t>
      </w:r>
    </w:p>
    <w:p>
      <w:pPr>
        <w:pStyle w:val="5"/>
        <w:widowControl/>
        <w:spacing w:before="240" w:line="360" w:lineRule="auto"/>
        <w:ind w:firstLine="720" w:firstLineChars="300"/>
        <w:contextualSpacing/>
        <w:rPr>
          <w:rFonts w:hint="default" w:ascii="Times New Roman" w:hAnsi="Times New Roman" w:eastAsia="仿宋_GB2312" w:cs="Times New Roman"/>
          <w:color w:val="000000" w:themeColor="text1"/>
          <w:shd w:val="clear" w:color="auto" w:fill="FFFFFF"/>
          <w14:textFill>
            <w14:solidFill>
              <w14:schemeClr w14:val="tx1"/>
            </w14:solidFill>
          </w14:textFill>
        </w:rPr>
      </w:pPr>
      <w:r>
        <w:rPr>
          <w:rFonts w:hint="default" w:ascii="Times New Roman" w:hAnsi="Times New Roman" w:eastAsia="仿宋_GB2312" w:cs="Times New Roman"/>
          <w:color w:val="000000" w:themeColor="text1"/>
          <w:shd w:val="clear" w:color="auto" w:fill="FFFFFF"/>
          <w14:textFill>
            <w14:solidFill>
              <w14:schemeClr w14:val="tx1"/>
            </w14:solidFill>
          </w14:textFill>
        </w:rPr>
        <w:t>5、企业同类业绩证明材料</w:t>
      </w:r>
      <w:r>
        <w:rPr>
          <w:rFonts w:hint="eastAsia" w:ascii="Times New Roman" w:hAnsi="Times New Roman" w:eastAsia="仿宋_GB2312" w:cs="Times New Roman"/>
          <w:color w:val="000000" w:themeColor="text1"/>
          <w:shd w:val="clear" w:color="auto" w:fill="FFFFFF"/>
          <w:lang w:eastAsia="zh-CN"/>
          <w14:textFill>
            <w14:solidFill>
              <w14:schemeClr w14:val="tx1"/>
            </w14:solidFill>
          </w14:textFill>
        </w:rPr>
        <w:t>；</w:t>
      </w:r>
      <w:r>
        <w:rPr>
          <w:rFonts w:hint="default" w:ascii="Times New Roman" w:hAnsi="Times New Roman" w:eastAsia="仿宋_GB2312" w:cs="Times New Roman"/>
          <w:color w:val="000000" w:themeColor="text1"/>
          <w:shd w:val="clear" w:color="auto" w:fill="FFFFFF"/>
          <w14:textFill>
            <w14:solidFill>
              <w14:schemeClr w14:val="tx1"/>
            </w14:solidFill>
          </w14:textFill>
        </w:rPr>
        <w:t xml:space="preserve"> </w:t>
      </w:r>
    </w:p>
    <w:p>
      <w:pPr>
        <w:pStyle w:val="5"/>
        <w:widowControl/>
        <w:spacing w:before="240" w:line="360" w:lineRule="auto"/>
        <w:ind w:firstLine="720" w:firstLineChars="300"/>
        <w:contextualSpacing/>
        <w:rPr>
          <w:rFonts w:hint="eastAsia"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仿宋_GB2312" w:cs="Times New Roman"/>
          <w:color w:val="000000" w:themeColor="text1"/>
          <w:shd w:val="clear" w:color="auto" w:fill="FFFFFF"/>
          <w14:textFill>
            <w14:solidFill>
              <w14:schemeClr w14:val="tx1"/>
            </w14:solidFill>
          </w14:textFill>
        </w:rPr>
        <w:t>6、其它有必要提供给招标人的资料</w:t>
      </w:r>
      <w:r>
        <w:rPr>
          <w:rFonts w:hint="eastAsia" w:ascii="Times New Roman" w:hAnsi="Times New Roman" w:eastAsia="仿宋_GB2312" w:cs="Times New Roman"/>
          <w:color w:val="000000" w:themeColor="text1"/>
          <w:shd w:val="clear" w:color="auto" w:fill="FFFFFF"/>
          <w:lang w:eastAsia="zh-CN"/>
          <w14:textFill>
            <w14:solidFill>
              <w14:schemeClr w14:val="tx1"/>
            </w14:solidFill>
          </w14:textFill>
        </w:rPr>
        <w:t>。</w:t>
      </w:r>
    </w:p>
    <w:p>
      <w:pPr>
        <w:pStyle w:val="5"/>
        <w:widowControl/>
        <w:spacing w:before="240" w:line="360" w:lineRule="auto"/>
        <w:ind w:firstLine="482" w:firstLineChars="200"/>
        <w:contextualSpacing/>
        <w:rPr>
          <w:rFonts w:hint="default" w:ascii="Times New Roman" w:hAnsi="Times New Roman" w:eastAsia="仿宋_GB2312" w:cs="Times New Roman"/>
          <w:color w:val="000000" w:themeColor="text1"/>
          <w14:textFill>
            <w14:solidFill>
              <w14:schemeClr w14:val="tx1"/>
            </w14:solidFill>
          </w14:textFill>
        </w:rPr>
      </w:pPr>
      <w:r>
        <w:rPr>
          <w:rFonts w:hint="eastAsia" w:ascii="黑体" w:hAnsi="黑体" w:eastAsia="黑体" w:cs="黑体"/>
          <w:b/>
          <w:color w:val="000000" w:themeColor="text1"/>
          <w:shd w:val="clear" w:color="auto" w:fill="FFFFFF"/>
          <w14:textFill>
            <w14:solidFill>
              <w14:schemeClr w14:val="tx1"/>
            </w14:solidFill>
          </w14:textFill>
        </w:rPr>
        <w:t>七、资格预审文件递交方式、递交时间</w:t>
      </w:r>
      <w:r>
        <w:rPr>
          <w:rFonts w:hint="eastAsia" w:ascii="黑体" w:hAnsi="黑体" w:eastAsia="黑体" w:cs="黑体"/>
          <w:color w:val="000000" w:themeColor="text1"/>
          <w:shd w:val="clear" w:color="auto" w:fill="FFFFFF"/>
          <w14:textFill>
            <w14:solidFill>
              <w14:schemeClr w14:val="tx1"/>
            </w14:solidFill>
          </w14:textFill>
        </w:rPr>
        <w:t>：</w:t>
      </w:r>
      <w:r>
        <w:rPr>
          <w:rFonts w:hint="default" w:ascii="Times New Roman" w:hAnsi="Times New Roman" w:eastAsia="仿宋_GB2312" w:cs="Times New Roman"/>
          <w:color w:val="000000" w:themeColor="text1"/>
          <w:shd w:val="clear" w:color="auto" w:fill="FFFFFF"/>
          <w14:textFill>
            <w14:solidFill>
              <w14:schemeClr w14:val="tx1"/>
            </w14:solidFill>
          </w14:textFill>
        </w:rPr>
        <w:t xml:space="preserve"> </w:t>
      </w:r>
    </w:p>
    <w:p>
      <w:pPr>
        <w:pStyle w:val="5"/>
        <w:widowControl/>
        <w:spacing w:before="240" w:line="360" w:lineRule="auto"/>
        <w:ind w:firstLine="480" w:firstLineChars="200"/>
        <w:contextualSpacing/>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shd w:val="clear" w:color="auto" w:fill="FFFFFF"/>
          <w14:textFill>
            <w14:solidFill>
              <w14:schemeClr w14:val="tx1"/>
            </w14:solidFill>
          </w14:textFill>
        </w:rPr>
        <w:t>符合条件的意向投标人如有意参加投标，可按本公告要求编制资格预审文件</w:t>
      </w:r>
      <w:r>
        <w:rPr>
          <w:rFonts w:hint="eastAsia" w:ascii="Times New Roman" w:hAnsi="Times New Roman" w:eastAsia="仿宋_GB2312" w:cs="Times New Roman"/>
          <w:color w:val="000000" w:themeColor="text1"/>
          <w:shd w:val="clear" w:color="auto" w:fill="FFFFFF"/>
          <w:lang w:eastAsia="zh-CN"/>
          <w14:textFill>
            <w14:solidFill>
              <w14:schemeClr w14:val="tx1"/>
            </w14:solidFill>
          </w14:textFill>
        </w:rPr>
        <w:t>。</w:t>
      </w:r>
      <w:r>
        <w:rPr>
          <w:rFonts w:hint="default" w:ascii="Times New Roman" w:hAnsi="Times New Roman" w:eastAsia="仿宋_GB2312" w:cs="Times New Roman"/>
          <w:color w:val="000000" w:themeColor="text1"/>
          <w:shd w:val="clear" w:color="auto" w:fill="FFFFFF"/>
          <w14:textFill>
            <w14:solidFill>
              <w14:schemeClr w14:val="tx1"/>
            </w14:solidFill>
          </w14:textFill>
        </w:rPr>
        <w:t xml:space="preserve"> </w:t>
      </w:r>
    </w:p>
    <w:p>
      <w:pPr>
        <w:pStyle w:val="5"/>
        <w:widowControl/>
        <w:spacing w:before="240" w:line="360" w:lineRule="auto"/>
        <w:ind w:firstLine="482" w:firstLineChars="200"/>
        <w:contextualSpacing/>
        <w:rPr>
          <w:rFonts w:hint="eastAsia"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仿宋_GB2312" w:cs="Times New Roman"/>
          <w:b/>
          <w:color w:val="000000" w:themeColor="text1"/>
          <w:shd w:val="clear" w:color="auto" w:fill="FFFFFF"/>
          <w14:textFill>
            <w14:solidFill>
              <w14:schemeClr w14:val="tx1"/>
            </w14:solidFill>
          </w14:textFill>
        </w:rPr>
        <w:t>递交方式</w:t>
      </w:r>
      <w:r>
        <w:rPr>
          <w:rFonts w:hint="default" w:ascii="Times New Roman" w:hAnsi="Times New Roman" w:eastAsia="仿宋_GB2312" w:cs="Times New Roman"/>
          <w:color w:val="000000" w:themeColor="text1"/>
          <w:shd w:val="clear" w:color="auto" w:fill="FFFFFF"/>
          <w14:textFill>
            <w14:solidFill>
              <w14:schemeClr w14:val="tx1"/>
            </w14:solidFill>
          </w14:textFill>
        </w:rPr>
        <w:t>：现场递交</w:t>
      </w:r>
      <w:r>
        <w:rPr>
          <w:rFonts w:hint="eastAsia" w:ascii="Times New Roman" w:hAnsi="Times New Roman" w:eastAsia="仿宋_GB2312" w:cs="Times New Roman"/>
          <w:color w:val="000000" w:themeColor="text1"/>
          <w:shd w:val="clear" w:color="auto" w:fill="FFFFFF"/>
          <w:lang w:eastAsia="zh-CN"/>
          <w14:textFill>
            <w14:solidFill>
              <w14:schemeClr w14:val="tx1"/>
            </w14:solidFill>
          </w14:textFill>
        </w:rPr>
        <w:t>（电子版预审文件</w:t>
      </w:r>
      <w:r>
        <w:rPr>
          <w:rFonts w:hint="default" w:ascii="Times New Roman" w:hAnsi="Times New Roman" w:eastAsia="仿宋_GB2312" w:cs="Times New Roman"/>
          <w:color w:val="000000" w:themeColor="text1"/>
          <w:shd w:val="clear" w:color="auto" w:fill="FFFFFF"/>
          <w14:textFill>
            <w14:solidFill>
              <w14:schemeClr w14:val="tx1"/>
            </w14:solidFill>
          </w14:textFill>
        </w:rPr>
        <w:t>以PDF格式发</w:t>
      </w:r>
      <w:r>
        <w:rPr>
          <w:rFonts w:hint="eastAsia" w:ascii="Times New Roman" w:hAnsi="Times New Roman" w:eastAsia="仿宋_GB2312" w:cs="Times New Roman"/>
          <w:color w:val="000000" w:themeColor="text1"/>
          <w:shd w:val="clear" w:color="auto" w:fill="FFFFFF"/>
          <w:lang w:eastAsia="zh-CN"/>
          <w14:textFill>
            <w14:solidFill>
              <w14:schemeClr w14:val="tx1"/>
            </w14:solidFill>
          </w14:textFill>
        </w:rPr>
        <w:t>送到邮箱</w:t>
      </w:r>
      <w:r>
        <w:rPr>
          <w:rFonts w:hint="default" w:ascii="Times New Roman" w:hAnsi="Times New Roman" w:eastAsia="仿宋_GB2312" w:cs="Times New Roman"/>
          <w:color w:val="000000" w:themeColor="text1"/>
          <w:shd w:val="clear" w:color="auto" w:fill="FFFFFF"/>
          <w:lang w:val="en-US" w:eastAsia="zh-CN"/>
          <w14:textFill>
            <w14:solidFill>
              <w14:schemeClr w14:val="tx1"/>
            </w14:solidFill>
          </w14:textFill>
        </w:rPr>
        <w:t>2703078730</w:t>
      </w:r>
      <w:r>
        <w:rPr>
          <w:rFonts w:hint="default" w:ascii="Times New Roman" w:hAnsi="Times New Roman" w:eastAsia="仿宋_GB2312" w:cs="Times New Roman"/>
          <w:b/>
          <w:color w:val="000000" w:themeColor="text1"/>
          <w:u w:val="single"/>
          <w:shd w:val="clear" w:color="auto" w:fill="FFFFFF"/>
          <w14:textFill>
            <w14:solidFill>
              <w14:schemeClr w14:val="tx1"/>
            </w14:solidFill>
          </w14:textFill>
        </w:rPr>
        <w:t>@qq.com</w:t>
      </w:r>
      <w:r>
        <w:rPr>
          <w:rFonts w:hint="eastAsia" w:ascii="Times New Roman" w:hAnsi="Times New Roman" w:eastAsia="仿宋_GB2312" w:cs="Times New Roman"/>
          <w:color w:val="000000" w:themeColor="text1"/>
          <w:shd w:val="clear" w:color="auto" w:fill="FFFFFF"/>
          <w:lang w:eastAsia="zh-CN"/>
          <w14:textFill>
            <w14:solidFill>
              <w14:schemeClr w14:val="tx1"/>
            </w14:solidFill>
          </w14:textFill>
        </w:rPr>
        <w:t>。）</w:t>
      </w:r>
    </w:p>
    <w:p>
      <w:pPr>
        <w:pStyle w:val="5"/>
        <w:widowControl/>
        <w:spacing w:before="240" w:line="360" w:lineRule="auto"/>
        <w:ind w:firstLine="480" w:firstLineChars="200"/>
        <w:contextualSpacing/>
        <w:jc w:val="left"/>
        <w:rPr>
          <w:rFonts w:hint="default" w:ascii="Times New Roman" w:hAnsi="Times New Roman" w:eastAsia="仿宋_GB2312" w:cs="Times New Roman"/>
          <w:color w:val="000000" w:themeColor="text1"/>
          <w:shd w:val="clear" w:color="auto" w:fill="FFFFFF"/>
          <w14:textFill>
            <w14:solidFill>
              <w14:schemeClr w14:val="tx1"/>
            </w14:solidFill>
          </w14:textFill>
        </w:rPr>
      </w:pPr>
      <w:r>
        <w:rPr>
          <w:rFonts w:hint="default" w:ascii="Times New Roman" w:hAnsi="Times New Roman" w:eastAsia="仿宋_GB2312" w:cs="Times New Roman"/>
          <w:color w:val="000000" w:themeColor="text1"/>
          <w:shd w:val="clear" w:color="auto" w:fill="FFFFFF"/>
          <w14:textFill>
            <w14:solidFill>
              <w14:schemeClr w14:val="tx1"/>
            </w14:solidFill>
          </w14:textFill>
        </w:rPr>
        <w:t>地址：内蒙古鄂尔多斯市东胜区迎宾路九号汇能大厦</w:t>
      </w:r>
      <w:r>
        <w:rPr>
          <w:rFonts w:hint="eastAsia" w:ascii="Times New Roman" w:hAnsi="Times New Roman" w:eastAsia="仿宋_GB2312" w:cs="Times New Roman"/>
          <w:color w:val="000000" w:themeColor="text1"/>
          <w:shd w:val="clear" w:color="auto" w:fill="FFFFFF"/>
          <w:lang w:val="en-US" w:eastAsia="zh-CN"/>
          <w14:textFill>
            <w14:solidFill>
              <w14:schemeClr w14:val="tx1"/>
            </w14:solidFill>
          </w14:textFill>
        </w:rPr>
        <w:t>A座</w:t>
      </w:r>
      <w:r>
        <w:rPr>
          <w:rFonts w:hint="default" w:ascii="Times New Roman" w:hAnsi="Times New Roman" w:eastAsia="仿宋_GB2312" w:cs="Times New Roman"/>
          <w:color w:val="000000" w:themeColor="text1"/>
          <w:u w:val="single"/>
          <w:shd w:val="clear" w:color="auto" w:fill="FFFFFF"/>
          <w14:textFill>
            <w14:solidFill>
              <w14:schemeClr w14:val="tx1"/>
            </w14:solidFill>
          </w14:textFill>
        </w:rPr>
        <w:t xml:space="preserve"> 1309 </w:t>
      </w:r>
      <w:r>
        <w:rPr>
          <w:rFonts w:hint="default" w:ascii="Times New Roman" w:hAnsi="Times New Roman" w:eastAsia="仿宋_GB2312" w:cs="Times New Roman"/>
          <w:color w:val="000000" w:themeColor="text1"/>
          <w:shd w:val="clear" w:color="auto" w:fill="FFFFFF"/>
          <w14:textFill>
            <w14:solidFill>
              <w14:schemeClr w14:val="tx1"/>
            </w14:solidFill>
          </w14:textFill>
        </w:rPr>
        <w:t>室。</w:t>
      </w:r>
    </w:p>
    <w:p>
      <w:pPr>
        <w:pStyle w:val="5"/>
        <w:widowControl/>
        <w:spacing w:before="240" w:line="360" w:lineRule="auto"/>
        <w:ind w:firstLine="480" w:firstLineChars="200"/>
        <w:contextualSpacing/>
        <w:rPr>
          <w:rFonts w:hint="eastAsia" w:ascii="Times New Roman" w:hAnsi="Times New Roman" w:eastAsia="仿宋_GB2312" w:cs="Times New Roman"/>
          <w:color w:val="000000" w:themeColor="text1"/>
          <w:shd w:val="clear" w:color="auto" w:fill="FFFFFF"/>
          <w:lang w:eastAsia="zh-CN"/>
          <w14:textFill>
            <w14:solidFill>
              <w14:schemeClr w14:val="tx1"/>
            </w14:solidFill>
          </w14:textFill>
        </w:rPr>
      </w:pPr>
      <w:r>
        <w:rPr>
          <w:rFonts w:hint="default" w:ascii="Times New Roman" w:hAnsi="Times New Roman" w:eastAsia="仿宋_GB2312" w:cs="Times New Roman"/>
          <w:color w:val="000000" w:themeColor="text1"/>
          <w:shd w:val="clear" w:color="auto" w:fill="FFFFFF"/>
          <w14:textFill>
            <w14:solidFill>
              <w14:schemeClr w14:val="tx1"/>
            </w14:solidFill>
          </w14:textFill>
        </w:rPr>
        <w:t>递交截止时间：</w:t>
      </w:r>
      <w:r>
        <w:rPr>
          <w:rFonts w:hint="default" w:ascii="Times New Roman" w:hAnsi="Times New Roman" w:eastAsia="仿宋_GB2312" w:cs="Times New Roman"/>
          <w:color w:val="000000" w:themeColor="text1"/>
          <w:shd w:val="clear" w:color="auto" w:fill="FFFFFF"/>
          <w:lang w:val="en-US" w:eastAsia="zh-CN"/>
          <w14:textFill>
            <w14:solidFill>
              <w14:schemeClr w14:val="tx1"/>
            </w14:solidFill>
          </w14:textFill>
        </w:rPr>
        <w:t>2019</w:t>
      </w:r>
      <w:r>
        <w:rPr>
          <w:rFonts w:hint="default" w:ascii="Times New Roman" w:hAnsi="Times New Roman" w:eastAsia="仿宋_GB2312" w:cs="Times New Roman"/>
          <w:color w:val="000000" w:themeColor="text1"/>
          <w:shd w:val="clear" w:color="auto" w:fill="FFFFFF"/>
          <w14:textFill>
            <w14:solidFill>
              <w14:schemeClr w14:val="tx1"/>
            </w14:solidFill>
          </w14:textFill>
        </w:rPr>
        <w:t>年</w:t>
      </w:r>
      <w:r>
        <w:rPr>
          <w:rFonts w:hint="default" w:ascii="Times New Roman" w:hAnsi="Times New Roman" w:eastAsia="仿宋_GB2312" w:cs="Times New Roman"/>
          <w:color w:val="000000" w:themeColor="text1"/>
          <w:shd w:val="clear" w:color="auto" w:fill="FFFFFF"/>
          <w:lang w:val="en-US" w:eastAsia="zh-CN"/>
          <w14:textFill>
            <w14:solidFill>
              <w14:schemeClr w14:val="tx1"/>
            </w14:solidFill>
          </w14:textFill>
        </w:rPr>
        <w:t xml:space="preserve"> 1</w:t>
      </w:r>
      <w:r>
        <w:rPr>
          <w:rFonts w:hint="default" w:ascii="Times New Roman" w:hAnsi="Times New Roman" w:eastAsia="仿宋_GB2312" w:cs="Times New Roman"/>
          <w:color w:val="000000" w:themeColor="text1"/>
          <w:shd w:val="clear" w:color="auto" w:fill="FFFFFF"/>
          <w14:textFill>
            <w14:solidFill>
              <w14:schemeClr w14:val="tx1"/>
            </w14:solidFill>
          </w14:textFill>
        </w:rPr>
        <w:t>月</w:t>
      </w:r>
      <w:r>
        <w:rPr>
          <w:rFonts w:hint="default" w:ascii="Times New Roman" w:hAnsi="Times New Roman" w:eastAsia="仿宋_GB2312" w:cs="Times New Roman"/>
          <w:color w:val="000000" w:themeColor="text1"/>
          <w:shd w:val="clear" w:color="auto" w:fill="FFFFFF"/>
          <w:lang w:val="en-US" w:eastAsia="zh-CN"/>
          <w14:textFill>
            <w14:solidFill>
              <w14:schemeClr w14:val="tx1"/>
            </w14:solidFill>
          </w14:textFill>
        </w:rPr>
        <w:t xml:space="preserve"> 21</w:t>
      </w:r>
      <w:r>
        <w:rPr>
          <w:rFonts w:hint="default" w:ascii="Times New Roman" w:hAnsi="Times New Roman" w:eastAsia="仿宋_GB2312" w:cs="Times New Roman"/>
          <w:color w:val="000000" w:themeColor="text1"/>
          <w:shd w:val="clear" w:color="auto" w:fill="FFFFFF"/>
          <w14:textFill>
            <w14:solidFill>
              <w14:schemeClr w14:val="tx1"/>
            </w14:solidFill>
          </w14:textFill>
        </w:rPr>
        <w:t>日前</w:t>
      </w:r>
      <w:r>
        <w:rPr>
          <w:rFonts w:hint="eastAsia" w:ascii="Times New Roman" w:hAnsi="Times New Roman" w:eastAsia="仿宋_GB2312" w:cs="Times New Roman"/>
          <w:color w:val="000000" w:themeColor="text1"/>
          <w:shd w:val="clear" w:color="auto" w:fill="FFFFFF"/>
          <w:lang w:eastAsia="zh-CN"/>
          <w14:textFill>
            <w14:solidFill>
              <w14:schemeClr w14:val="tx1"/>
            </w14:solidFill>
          </w14:textFill>
        </w:rPr>
        <w:t>。</w:t>
      </w:r>
    </w:p>
    <w:p>
      <w:pPr>
        <w:pStyle w:val="5"/>
        <w:widowControl/>
        <w:spacing w:before="240" w:line="360" w:lineRule="auto"/>
        <w:ind w:firstLine="480" w:firstLineChars="200"/>
        <w:contextualSpacing/>
        <w:jc w:val="left"/>
        <w:rPr>
          <w:rFonts w:hint="default" w:ascii="Times New Roman" w:hAnsi="Times New Roman" w:eastAsia="仿宋_GB2312" w:cs="Times New Roman"/>
          <w:color w:val="000000" w:themeColor="text1"/>
          <w:shd w:val="clear" w:color="auto" w:fill="FFFFFF"/>
          <w14:textFill>
            <w14:solidFill>
              <w14:schemeClr w14:val="tx1"/>
            </w14:solidFill>
          </w14:textFill>
        </w:rPr>
      </w:pPr>
      <w:r>
        <w:rPr>
          <w:rFonts w:hint="default" w:ascii="Times New Roman" w:hAnsi="Times New Roman" w:eastAsia="仿宋_GB2312" w:cs="Times New Roman"/>
          <w:color w:val="000000" w:themeColor="text1"/>
          <w:shd w:val="clear" w:color="auto" w:fill="FFFFFF"/>
          <w14:textFill>
            <w14:solidFill>
              <w14:schemeClr w14:val="tx1"/>
            </w14:solidFill>
          </w14:textFill>
        </w:rPr>
        <w:t>联系人</w:t>
      </w:r>
      <w:r>
        <w:rPr>
          <w:rFonts w:hint="default" w:ascii="Times New Roman" w:hAnsi="Times New Roman" w:eastAsia="仿宋_GB2312" w:cs="Times New Roman"/>
          <w:color w:val="000000" w:themeColor="text1"/>
          <w:shd w:val="clear" w:color="auto" w:fill="FFFFFF"/>
          <w:lang w:val="en-US" w:eastAsia="zh-CN"/>
          <w14:textFill>
            <w14:solidFill>
              <w14:schemeClr w14:val="tx1"/>
            </w14:solidFill>
          </w14:textFill>
        </w:rPr>
        <w:t xml:space="preserve">:李银良 </w:t>
      </w:r>
      <w:r>
        <w:rPr>
          <w:rFonts w:hint="eastAsia" w:ascii="Times New Roman" w:hAnsi="Times New Roman" w:eastAsia="仿宋_GB2312" w:cs="Times New Roman"/>
          <w:color w:val="000000" w:themeColor="text1"/>
          <w:shd w:val="clear" w:color="auto" w:fill="FFFFFF"/>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hd w:val="clear" w:color="auto" w:fill="FFFFFF"/>
          <w:lang w:val="en-US" w:eastAsia="zh-CN"/>
          <w14:textFill>
            <w14:solidFill>
              <w14:schemeClr w14:val="tx1"/>
            </w14:solidFill>
          </w14:textFill>
        </w:rPr>
        <w:t>电话：15047758109</w:t>
      </w:r>
    </w:p>
    <w:p>
      <w:pPr>
        <w:pStyle w:val="5"/>
        <w:widowControl/>
        <w:spacing w:before="240" w:line="360" w:lineRule="auto"/>
        <w:ind w:firstLine="482" w:firstLineChars="200"/>
        <w:contextualSpacing/>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b/>
          <w:color w:val="000000" w:themeColor="text1"/>
          <w:shd w:val="clear" w:color="auto" w:fill="FFFFFF"/>
          <w14:textFill>
            <w14:solidFill>
              <w14:schemeClr w14:val="tx1"/>
            </w14:solidFill>
          </w14:textFill>
        </w:rPr>
        <w:t>八、投标资格的确定</w:t>
      </w:r>
      <w:r>
        <w:rPr>
          <w:rFonts w:hint="eastAsia" w:ascii="Times New Roman" w:hAnsi="Times New Roman" w:eastAsia="仿宋_GB2312" w:cs="Times New Roman"/>
          <w:b/>
          <w:color w:val="000000" w:themeColor="text1"/>
          <w:shd w:val="clear" w:color="auto" w:fill="FFFFFF"/>
          <w:lang w:eastAsia="zh-CN"/>
          <w14:textFill>
            <w14:solidFill>
              <w14:schemeClr w14:val="tx1"/>
            </w14:solidFill>
          </w14:textFill>
        </w:rPr>
        <w:t>：</w:t>
      </w:r>
      <w:r>
        <w:rPr>
          <w:rFonts w:hint="default" w:ascii="Times New Roman" w:hAnsi="Times New Roman" w:eastAsia="仿宋_GB2312" w:cs="Times New Roman"/>
          <w:color w:val="000000" w:themeColor="text1"/>
          <w:shd w:val="clear" w:color="auto" w:fill="FFFFFF"/>
          <w14:textFill>
            <w14:solidFill>
              <w14:schemeClr w14:val="tx1"/>
            </w14:solidFill>
          </w14:textFill>
        </w:rPr>
        <w:t xml:space="preserve"> </w:t>
      </w:r>
    </w:p>
    <w:p>
      <w:pPr>
        <w:pStyle w:val="5"/>
        <w:widowControl/>
        <w:spacing w:before="240" w:line="360" w:lineRule="auto"/>
        <w:ind w:firstLine="720" w:firstLineChars="300"/>
        <w:contextualSpacing/>
        <w:rPr>
          <w:rFonts w:hint="eastAsia" w:ascii="Times New Roman" w:hAnsi="Times New Roman" w:eastAsia="仿宋_GB2312" w:cs="Times New Roman"/>
          <w:color w:val="000000" w:themeColor="text1"/>
          <w:shd w:val="clear" w:color="auto" w:fill="FFFFFF"/>
          <w:lang w:eastAsia="zh-CN"/>
          <w14:textFill>
            <w14:solidFill>
              <w14:schemeClr w14:val="tx1"/>
            </w14:solidFill>
          </w14:textFill>
        </w:rPr>
      </w:pPr>
      <w:r>
        <w:rPr>
          <w:rFonts w:hint="default" w:ascii="Times New Roman" w:hAnsi="Times New Roman" w:eastAsia="仿宋_GB2312" w:cs="Times New Roman"/>
          <w:color w:val="000000" w:themeColor="text1"/>
          <w:shd w:val="clear" w:color="auto" w:fill="FFFFFF"/>
          <w14:textFill>
            <w14:solidFill>
              <w14:schemeClr w14:val="tx1"/>
            </w14:solidFill>
          </w14:textFill>
        </w:rPr>
        <w:t>1、符合本公告所列的资格和条件要求并递交了资格预审文件的投标意向人并不意味着一定获得投标资格</w:t>
      </w:r>
      <w:r>
        <w:rPr>
          <w:rFonts w:hint="eastAsia" w:ascii="Times New Roman" w:hAnsi="Times New Roman" w:eastAsia="仿宋_GB2312" w:cs="Times New Roman"/>
          <w:color w:val="000000" w:themeColor="text1"/>
          <w:shd w:val="clear" w:color="auto" w:fill="FFFFFF"/>
          <w:lang w:eastAsia="zh-CN"/>
          <w14:textFill>
            <w14:solidFill>
              <w14:schemeClr w14:val="tx1"/>
            </w14:solidFill>
          </w14:textFill>
        </w:rPr>
        <w:t>；</w:t>
      </w:r>
    </w:p>
    <w:p>
      <w:pPr>
        <w:pStyle w:val="5"/>
        <w:widowControl/>
        <w:spacing w:before="240" w:line="360" w:lineRule="auto"/>
        <w:ind w:firstLine="720" w:firstLineChars="300"/>
        <w:contextualSpacing/>
        <w:rPr>
          <w:rFonts w:hint="default" w:ascii="Times New Roman" w:hAnsi="Times New Roman" w:eastAsia="仿宋_GB2312" w:cs="Times New Roman"/>
          <w:color w:val="000000" w:themeColor="text1"/>
          <w:shd w:val="clear" w:color="auto" w:fill="FFFFFF"/>
          <w14:textFill>
            <w14:solidFill>
              <w14:schemeClr w14:val="tx1"/>
            </w14:solidFill>
          </w14:textFill>
        </w:rPr>
      </w:pPr>
      <w:r>
        <w:rPr>
          <w:rFonts w:hint="default" w:ascii="Times New Roman" w:hAnsi="Times New Roman" w:eastAsia="仿宋_GB2312" w:cs="Times New Roman"/>
          <w:color w:val="000000" w:themeColor="text1"/>
          <w:shd w:val="clear" w:color="auto" w:fill="FFFFFF"/>
          <w14:textFill>
            <w14:solidFill>
              <w14:schemeClr w14:val="tx1"/>
            </w14:solidFill>
          </w14:textFill>
        </w:rPr>
        <w:t>2、招标人专家组将对全部已收到的资格预审资料进行分析，并独立、自主选择、确定正式的邀请投标人名单</w:t>
      </w:r>
      <w:r>
        <w:rPr>
          <w:rFonts w:hint="eastAsia" w:ascii="Times New Roman" w:hAnsi="Times New Roman" w:eastAsia="仿宋_GB2312" w:cs="Times New Roman"/>
          <w:color w:val="000000" w:themeColor="text1"/>
          <w:shd w:val="clear" w:color="auto" w:fill="FFFFFF"/>
          <w:lang w:eastAsia="zh-CN"/>
          <w14:textFill>
            <w14:solidFill>
              <w14:schemeClr w14:val="tx1"/>
            </w14:solidFill>
          </w14:textFill>
        </w:rPr>
        <w:t>；</w:t>
      </w:r>
      <w:r>
        <w:rPr>
          <w:rFonts w:hint="default" w:ascii="Times New Roman" w:hAnsi="Times New Roman" w:eastAsia="仿宋_GB2312" w:cs="Times New Roman"/>
          <w:color w:val="000000" w:themeColor="text1"/>
          <w:shd w:val="clear" w:color="auto" w:fill="FFFFFF"/>
          <w14:textFill>
            <w14:solidFill>
              <w14:schemeClr w14:val="tx1"/>
            </w14:solidFill>
          </w14:textFill>
        </w:rPr>
        <w:t xml:space="preserve"> </w:t>
      </w:r>
    </w:p>
    <w:p>
      <w:pPr>
        <w:pStyle w:val="5"/>
        <w:widowControl/>
        <w:spacing w:before="240" w:line="360" w:lineRule="auto"/>
        <w:ind w:firstLine="720" w:firstLineChars="300"/>
        <w:contextualSpacing/>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shd w:val="clear" w:color="auto" w:fill="FFFFFF"/>
          <w14:textFill>
            <w14:solidFill>
              <w14:schemeClr w14:val="tx1"/>
            </w14:solidFill>
          </w14:textFill>
        </w:rPr>
        <w:t xml:space="preserve">3、招标人选择和确定邀请投标名单的过程和方法将不会进行公示和告知。 </w:t>
      </w:r>
    </w:p>
    <w:p>
      <w:pPr>
        <w:pStyle w:val="5"/>
        <w:widowControl/>
        <w:spacing w:before="240" w:line="360" w:lineRule="auto"/>
        <w:ind w:firstLine="482" w:firstLineChars="200"/>
        <w:contextualSpacing/>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b/>
          <w:color w:val="000000" w:themeColor="text1"/>
          <w:shd w:val="clear" w:color="auto" w:fill="FFFFFF"/>
          <w14:textFill>
            <w14:solidFill>
              <w14:schemeClr w14:val="tx1"/>
            </w14:solidFill>
          </w14:textFill>
        </w:rPr>
        <w:t>九、其他说明</w:t>
      </w:r>
      <w:r>
        <w:rPr>
          <w:rFonts w:hint="eastAsia" w:ascii="Times New Roman" w:hAnsi="Times New Roman" w:eastAsia="仿宋_GB2312" w:cs="Times New Roman"/>
          <w:b/>
          <w:color w:val="000000" w:themeColor="text1"/>
          <w:shd w:val="clear" w:color="auto" w:fill="FFFFFF"/>
          <w:lang w:eastAsia="zh-CN"/>
          <w14:textFill>
            <w14:solidFill>
              <w14:schemeClr w14:val="tx1"/>
            </w14:solidFill>
          </w14:textFill>
        </w:rPr>
        <w:t>：</w:t>
      </w:r>
      <w:r>
        <w:rPr>
          <w:rFonts w:hint="default" w:ascii="Times New Roman" w:hAnsi="Times New Roman" w:eastAsia="仿宋_GB2312" w:cs="Times New Roman"/>
          <w:color w:val="000000" w:themeColor="text1"/>
          <w:shd w:val="clear" w:color="auto" w:fill="FFFFFF"/>
          <w14:textFill>
            <w14:solidFill>
              <w14:schemeClr w14:val="tx1"/>
            </w14:solidFill>
          </w14:textFill>
        </w:rPr>
        <w:t xml:space="preserve"> </w:t>
      </w:r>
    </w:p>
    <w:p>
      <w:pPr>
        <w:pStyle w:val="5"/>
        <w:widowControl/>
        <w:spacing w:before="240" w:line="360" w:lineRule="auto"/>
        <w:ind w:firstLine="720" w:firstLineChars="300"/>
        <w:contextualSpacing/>
        <w:rPr>
          <w:rFonts w:hint="default" w:ascii="Times New Roman" w:hAnsi="Times New Roman" w:eastAsia="仿宋_GB2312" w:cs="Times New Roman"/>
          <w:color w:val="000000" w:themeColor="text1"/>
          <w:shd w:val="clear" w:color="auto" w:fill="FFFFFF"/>
          <w14:textFill>
            <w14:solidFill>
              <w14:schemeClr w14:val="tx1"/>
            </w14:solidFill>
          </w14:textFill>
        </w:rPr>
      </w:pPr>
      <w:r>
        <w:rPr>
          <w:rFonts w:hint="default" w:ascii="Times New Roman" w:hAnsi="Times New Roman" w:eastAsia="仿宋_GB2312" w:cs="Times New Roman"/>
          <w:color w:val="000000" w:themeColor="text1"/>
          <w:shd w:val="clear" w:color="auto" w:fill="FFFFFF"/>
          <w14:textFill>
            <w14:solidFill>
              <w14:schemeClr w14:val="tx1"/>
            </w14:solidFill>
          </w14:textFill>
        </w:rPr>
        <w:t>1、本阶段不组织现场</w:t>
      </w:r>
      <w:r>
        <w:rPr>
          <w:rFonts w:hint="default" w:ascii="Times New Roman" w:hAnsi="Times New Roman" w:eastAsia="仿宋_GB2312" w:cs="Times New Roman"/>
          <w:color w:val="auto"/>
          <w:shd w:val="clear" w:color="auto" w:fill="FFFFFF"/>
        </w:rPr>
        <w:t>踏勘</w:t>
      </w:r>
      <w:r>
        <w:rPr>
          <w:rFonts w:hint="default" w:ascii="Times New Roman" w:hAnsi="Times New Roman" w:eastAsia="仿宋_GB2312" w:cs="Times New Roman"/>
          <w:color w:val="000000" w:themeColor="text1"/>
          <w:shd w:val="clear" w:color="auto" w:fill="FFFFFF"/>
          <w14:textFill>
            <w14:solidFill>
              <w14:schemeClr w14:val="tx1"/>
            </w14:solidFill>
          </w14:textFill>
        </w:rPr>
        <w:t>，无进一步的资料提供</w:t>
      </w:r>
      <w:r>
        <w:rPr>
          <w:rFonts w:hint="eastAsia" w:ascii="Times New Roman" w:hAnsi="Times New Roman" w:eastAsia="仿宋_GB2312" w:cs="Times New Roman"/>
          <w:color w:val="000000" w:themeColor="text1"/>
          <w:shd w:val="clear" w:color="auto" w:fill="FFFFFF"/>
          <w:lang w:eastAsia="zh-CN"/>
          <w14:textFill>
            <w14:solidFill>
              <w14:schemeClr w14:val="tx1"/>
            </w14:solidFill>
          </w14:textFill>
        </w:rPr>
        <w:t>；</w:t>
      </w:r>
      <w:r>
        <w:rPr>
          <w:rFonts w:hint="default" w:ascii="Times New Roman" w:hAnsi="Times New Roman" w:eastAsia="仿宋_GB2312" w:cs="Times New Roman"/>
          <w:color w:val="000000" w:themeColor="text1"/>
          <w:shd w:val="clear" w:color="auto" w:fill="FFFFFF"/>
          <w14:textFill>
            <w14:solidFill>
              <w14:schemeClr w14:val="tx1"/>
            </w14:solidFill>
          </w14:textFill>
        </w:rPr>
        <w:t xml:space="preserve"> </w:t>
      </w:r>
    </w:p>
    <w:p>
      <w:pPr>
        <w:pStyle w:val="5"/>
        <w:widowControl/>
        <w:spacing w:before="240" w:line="360" w:lineRule="auto"/>
        <w:ind w:firstLine="720" w:firstLineChars="300"/>
        <w:contextualSpacing/>
        <w:rPr>
          <w:rFonts w:hint="default" w:ascii="Times New Roman" w:hAnsi="Times New Roman" w:eastAsia="仿宋_GB2312" w:cs="Times New Roman"/>
          <w:color w:val="000000" w:themeColor="text1"/>
          <w:shd w:val="clear" w:color="auto" w:fill="FFFFFF"/>
          <w14:textFill>
            <w14:solidFill>
              <w14:schemeClr w14:val="tx1"/>
            </w14:solidFill>
          </w14:textFill>
        </w:rPr>
      </w:pPr>
      <w:r>
        <w:rPr>
          <w:rFonts w:hint="default" w:ascii="Times New Roman" w:hAnsi="Times New Roman" w:eastAsia="仿宋_GB2312" w:cs="Times New Roman"/>
          <w:color w:val="000000" w:themeColor="text1"/>
          <w:shd w:val="clear" w:color="auto" w:fill="FFFFFF"/>
          <w14:textFill>
            <w14:solidFill>
              <w14:schemeClr w14:val="tx1"/>
            </w14:solidFill>
          </w14:textFill>
        </w:rPr>
        <w:t>2、本公告的作用仅为遴选邀请投标人，具体技术及经济方面要求以正式的招标文件为准</w:t>
      </w:r>
      <w:r>
        <w:rPr>
          <w:rFonts w:hint="eastAsia" w:ascii="Times New Roman" w:hAnsi="Times New Roman" w:eastAsia="仿宋_GB2312" w:cs="Times New Roman"/>
          <w:color w:val="000000" w:themeColor="text1"/>
          <w:shd w:val="clear" w:color="auto" w:fill="FFFFFF"/>
          <w:lang w:eastAsia="zh-CN"/>
          <w14:textFill>
            <w14:solidFill>
              <w14:schemeClr w14:val="tx1"/>
            </w14:solidFill>
          </w14:textFill>
        </w:rPr>
        <w:t>；</w:t>
      </w:r>
      <w:r>
        <w:rPr>
          <w:rFonts w:hint="default" w:ascii="Times New Roman" w:hAnsi="Times New Roman" w:eastAsia="仿宋_GB2312" w:cs="Times New Roman"/>
          <w:color w:val="000000" w:themeColor="text1"/>
          <w:shd w:val="clear" w:color="auto" w:fill="FFFFFF"/>
          <w14:textFill>
            <w14:solidFill>
              <w14:schemeClr w14:val="tx1"/>
            </w14:solidFill>
          </w14:textFill>
        </w:rPr>
        <w:t xml:space="preserve"> </w:t>
      </w:r>
    </w:p>
    <w:p>
      <w:pPr>
        <w:pStyle w:val="5"/>
        <w:widowControl/>
        <w:spacing w:before="240" w:line="360" w:lineRule="auto"/>
        <w:ind w:firstLine="720" w:firstLineChars="300"/>
        <w:contextualSpacing/>
        <w:rPr>
          <w:rFonts w:hint="eastAsia" w:ascii="Times New Roman" w:hAnsi="Times New Roman" w:eastAsia="仿宋_GB2312" w:cs="Times New Roman"/>
          <w:b/>
          <w:sz w:val="32"/>
          <w:szCs w:val="32"/>
          <w:lang w:val="en-US" w:eastAsia="zh-CN"/>
        </w:rPr>
      </w:pPr>
      <w:r>
        <w:rPr>
          <w:rFonts w:hint="default" w:ascii="Times New Roman" w:hAnsi="Times New Roman" w:eastAsia="仿宋_GB2312" w:cs="Times New Roman"/>
          <w:color w:val="000000" w:themeColor="text1"/>
          <w:shd w:val="clear" w:color="auto" w:fill="FFFFFF"/>
          <w14:textFill>
            <w14:solidFill>
              <w14:schemeClr w14:val="tx1"/>
            </w14:solidFill>
          </w14:textFill>
        </w:rPr>
        <w:t>3、本次报名暨资格预审为自愿参加，招标人不给予任何补偿，本阶段招标人不提供答疑服务</w:t>
      </w:r>
      <w:r>
        <w:rPr>
          <w:rFonts w:hint="eastAsia" w:ascii="Times New Roman" w:hAnsi="Times New Roman" w:eastAsia="仿宋_GB2312" w:cs="Times New Roman"/>
          <w:color w:val="000000" w:themeColor="text1"/>
          <w:shd w:val="clear" w:color="auto" w:fill="FFFFFF"/>
          <w:lang w:eastAsia="zh-CN"/>
          <w14:textFill>
            <w14:solidFill>
              <w14:schemeClr w14:val="tx1"/>
            </w14:solidFill>
          </w14:textFill>
        </w:rPr>
        <w:t>。</w:t>
      </w:r>
      <w:r>
        <w:rPr>
          <w:rFonts w:hint="eastAsia" w:ascii="Times New Roman" w:hAnsi="Times New Roman" w:eastAsia="仿宋_GB2312" w:cs="Times New Roman"/>
          <w:color w:val="000000" w:themeColor="text1"/>
          <w:shd w:val="clear" w:color="auto" w:fill="FFFFFF"/>
          <w:lang w:val="en-US" w:eastAsia="zh-CN"/>
          <w14:textFill>
            <w14:solidFill>
              <w14:schemeClr w14:val="tx1"/>
            </w14:solidFill>
          </w14:textFill>
        </w:rPr>
        <w:t xml:space="preserve">   </w:t>
      </w:r>
    </w:p>
    <w:p>
      <w:pPr>
        <w:widowControl/>
        <w:jc w:val="center"/>
        <w:rPr>
          <w:rFonts w:hint="eastAsia" w:ascii="Times New Roman" w:hAnsi="Times New Roman" w:eastAsia="宋体" w:cs="Times New Roman"/>
          <w:b/>
          <w:sz w:val="32"/>
          <w:szCs w:val="32"/>
          <w:lang w:val="en-US" w:eastAsia="zh-CN"/>
        </w:rPr>
      </w:pPr>
      <w:r>
        <w:rPr>
          <w:rFonts w:hint="eastAsia" w:ascii="Times New Roman" w:hAnsi="Times New Roman" w:eastAsia="宋体" w:cs="Times New Roman"/>
          <w:b/>
          <w:sz w:val="32"/>
          <w:szCs w:val="32"/>
          <w:lang w:val="en-US" w:eastAsia="zh-CN"/>
        </w:rPr>
        <w:t xml:space="preserve">                                      </w:t>
      </w:r>
    </w:p>
    <w:p>
      <w:pPr>
        <w:widowControl/>
        <w:jc w:val="center"/>
        <w:rPr>
          <w:rFonts w:hint="default" w:ascii="Times New Roman" w:hAnsi="Times New Roman" w:eastAsia="宋体" w:cs="Times New Roman"/>
          <w:b/>
          <w:sz w:val="32"/>
          <w:szCs w:val="32"/>
        </w:rPr>
      </w:pPr>
    </w:p>
    <w:p>
      <w:pPr>
        <w:widowControl/>
        <w:jc w:val="center"/>
        <w:rPr>
          <w:rFonts w:hint="default" w:ascii="Times New Roman" w:hAnsi="Times New Roman" w:eastAsia="宋体" w:cs="Times New Roman"/>
          <w:b/>
          <w:kern w:val="0"/>
          <w:sz w:val="32"/>
        </w:rPr>
      </w:pPr>
      <w:r>
        <w:rPr>
          <w:rFonts w:hint="default" w:ascii="Times New Roman" w:hAnsi="Times New Roman" w:eastAsia="宋体" w:cs="Times New Roman"/>
          <w:b/>
          <w:sz w:val="32"/>
          <w:szCs w:val="32"/>
        </w:rPr>
        <w:t>投标人报名登记表</w:t>
      </w:r>
      <w:r>
        <w:rPr>
          <w:rFonts w:hint="eastAsia" w:ascii="Times New Roman" w:hAnsi="Times New Roman" w:eastAsia="宋体" w:cs="Times New Roman"/>
          <w:b/>
          <w:sz w:val="32"/>
          <w:szCs w:val="32"/>
          <w:lang w:val="en-US" w:eastAsia="zh-CN"/>
        </w:rPr>
        <w:t xml:space="preserve">                                               </w:t>
      </w:r>
    </w:p>
    <w:tbl>
      <w:tblPr>
        <w:tblStyle w:val="13"/>
        <w:tblpPr w:leftFromText="180" w:rightFromText="180" w:vertAnchor="text" w:horzAnchor="margin" w:tblpXSpec="center" w:tblpY="188"/>
        <w:tblW w:w="9720" w:type="dxa"/>
        <w:tblInd w:w="0" w:type="dxa"/>
        <w:tblLayout w:type="fixed"/>
        <w:tblCellMar>
          <w:top w:w="0" w:type="dxa"/>
          <w:left w:w="0" w:type="dxa"/>
          <w:bottom w:w="0" w:type="dxa"/>
          <w:right w:w="0" w:type="dxa"/>
        </w:tblCellMar>
      </w:tblPr>
      <w:tblGrid>
        <w:gridCol w:w="1635"/>
        <w:gridCol w:w="3308"/>
        <w:gridCol w:w="97"/>
        <w:gridCol w:w="1440"/>
        <w:gridCol w:w="38"/>
        <w:gridCol w:w="3202"/>
      </w:tblGrid>
      <w:tr>
        <w:tblPrEx>
          <w:tblLayout w:type="fixed"/>
          <w:tblCellMar>
            <w:top w:w="0" w:type="dxa"/>
            <w:left w:w="0" w:type="dxa"/>
            <w:bottom w:w="0" w:type="dxa"/>
            <w:right w:w="0" w:type="dxa"/>
          </w:tblCellMar>
        </w:tblPrEx>
        <w:trPr>
          <w:trHeight w:val="340" w:hRule="atLeast"/>
        </w:trPr>
        <w:tc>
          <w:tcPr>
            <w:tcW w:w="1635" w:type="dxa"/>
            <w:tcBorders>
              <w:top w:val="single" w:color="auto" w:sz="6" w:space="0"/>
              <w:left w:val="single" w:color="auto" w:sz="6" w:space="0"/>
              <w:bottom w:val="single" w:color="auto" w:sz="6" w:space="0"/>
              <w:right w:val="single" w:color="auto" w:sz="6" w:space="0"/>
            </w:tcBorders>
            <w:vAlign w:val="center"/>
          </w:tcPr>
          <w:p>
            <w:pPr>
              <w:widowControl/>
              <w:jc w:val="center"/>
              <w:rPr>
                <w:rFonts w:hint="default" w:ascii="Times New Roman" w:hAnsi="Times New Roman" w:eastAsia="宋体" w:cs="Times New Roman"/>
                <w:b/>
                <w:kern w:val="0"/>
                <w:szCs w:val="21"/>
              </w:rPr>
            </w:pPr>
            <w:r>
              <w:rPr>
                <w:rFonts w:hint="default" w:ascii="Times New Roman" w:hAnsi="Times New Roman" w:eastAsia="宋体" w:cs="Times New Roman"/>
                <w:b/>
                <w:kern w:val="0"/>
                <w:szCs w:val="21"/>
              </w:rPr>
              <w:t>供方名称</w:t>
            </w:r>
          </w:p>
        </w:tc>
        <w:tc>
          <w:tcPr>
            <w:tcW w:w="8085" w:type="dxa"/>
            <w:gridSpan w:val="5"/>
            <w:tcBorders>
              <w:top w:val="single" w:color="auto" w:sz="6" w:space="0"/>
              <w:left w:val="single" w:color="auto" w:sz="6" w:space="0"/>
              <w:bottom w:val="single" w:color="auto" w:sz="6" w:space="0"/>
              <w:right w:val="single" w:color="auto" w:sz="4" w:space="0"/>
            </w:tcBorders>
            <w:vAlign w:val="center"/>
          </w:tcPr>
          <w:p>
            <w:pPr>
              <w:widowControl/>
              <w:rPr>
                <w:rFonts w:hint="default" w:ascii="Times New Roman" w:hAnsi="Times New Roman" w:eastAsia="宋体" w:cs="Times New Roman"/>
                <w:kern w:val="0"/>
                <w:szCs w:val="21"/>
              </w:rPr>
            </w:pPr>
          </w:p>
        </w:tc>
      </w:tr>
      <w:tr>
        <w:tblPrEx>
          <w:tblLayout w:type="fixed"/>
          <w:tblCellMar>
            <w:top w:w="0" w:type="dxa"/>
            <w:left w:w="0" w:type="dxa"/>
            <w:bottom w:w="0" w:type="dxa"/>
            <w:right w:w="0" w:type="dxa"/>
          </w:tblCellMar>
        </w:tblPrEx>
        <w:trPr>
          <w:trHeight w:val="340" w:hRule="atLeast"/>
        </w:trPr>
        <w:tc>
          <w:tcPr>
            <w:tcW w:w="1635" w:type="dxa"/>
            <w:tcBorders>
              <w:top w:val="single" w:color="auto" w:sz="6" w:space="0"/>
              <w:left w:val="single" w:color="auto" w:sz="6" w:space="0"/>
              <w:bottom w:val="single" w:color="auto" w:sz="6" w:space="0"/>
              <w:right w:val="single" w:color="auto" w:sz="6" w:space="0"/>
            </w:tcBorders>
            <w:vAlign w:val="center"/>
          </w:tcPr>
          <w:p>
            <w:pPr>
              <w:widowControl/>
              <w:jc w:val="center"/>
              <w:rPr>
                <w:rFonts w:hint="default" w:ascii="Times New Roman" w:hAnsi="Times New Roman" w:eastAsia="宋体" w:cs="Times New Roman"/>
                <w:b/>
                <w:kern w:val="0"/>
                <w:szCs w:val="21"/>
              </w:rPr>
            </w:pPr>
            <w:r>
              <w:rPr>
                <w:rFonts w:hint="default" w:ascii="Times New Roman" w:hAnsi="Times New Roman" w:eastAsia="宋体" w:cs="Times New Roman"/>
                <w:b/>
                <w:kern w:val="0"/>
                <w:szCs w:val="21"/>
              </w:rPr>
              <w:t>组织机构代码</w:t>
            </w:r>
          </w:p>
        </w:tc>
        <w:tc>
          <w:tcPr>
            <w:tcW w:w="3308" w:type="dxa"/>
            <w:tcBorders>
              <w:top w:val="single" w:color="auto" w:sz="6" w:space="0"/>
              <w:left w:val="single" w:color="auto" w:sz="6" w:space="0"/>
              <w:bottom w:val="single" w:color="auto" w:sz="6" w:space="0"/>
              <w:right w:val="single" w:color="auto" w:sz="6" w:space="0"/>
            </w:tcBorders>
            <w:vAlign w:val="center"/>
          </w:tcPr>
          <w:p>
            <w:pPr>
              <w:widowControl/>
              <w:rPr>
                <w:rFonts w:hint="default" w:ascii="Times New Roman" w:hAnsi="Times New Roman" w:eastAsia="宋体" w:cs="Times New Roman"/>
                <w:kern w:val="0"/>
                <w:szCs w:val="21"/>
              </w:rPr>
            </w:pPr>
          </w:p>
        </w:tc>
        <w:tc>
          <w:tcPr>
            <w:tcW w:w="1575" w:type="dxa"/>
            <w:gridSpan w:val="3"/>
            <w:tcBorders>
              <w:top w:val="single" w:color="auto" w:sz="6" w:space="0"/>
              <w:left w:val="single" w:color="auto" w:sz="6" w:space="0"/>
              <w:bottom w:val="single" w:color="auto" w:sz="6" w:space="0"/>
              <w:right w:val="single" w:color="auto" w:sz="4" w:space="0"/>
            </w:tcBorders>
            <w:vAlign w:val="center"/>
          </w:tcPr>
          <w:p>
            <w:pPr>
              <w:widowControl/>
              <w:jc w:val="center"/>
              <w:rPr>
                <w:rFonts w:hint="default" w:ascii="Times New Roman" w:hAnsi="Times New Roman" w:eastAsia="宋体" w:cs="Times New Roman"/>
                <w:b/>
                <w:kern w:val="0"/>
                <w:szCs w:val="21"/>
              </w:rPr>
            </w:pPr>
            <w:r>
              <w:rPr>
                <w:rFonts w:hint="default" w:ascii="Times New Roman" w:hAnsi="Times New Roman" w:eastAsia="宋体" w:cs="Times New Roman"/>
                <w:b/>
                <w:kern w:val="0"/>
                <w:szCs w:val="21"/>
              </w:rPr>
              <w:t>营业执照注册号</w:t>
            </w:r>
          </w:p>
        </w:tc>
        <w:tc>
          <w:tcPr>
            <w:tcW w:w="3202" w:type="dxa"/>
            <w:tcBorders>
              <w:top w:val="single" w:color="auto" w:sz="6" w:space="0"/>
              <w:left w:val="single" w:color="auto" w:sz="4" w:space="0"/>
              <w:bottom w:val="single" w:color="auto" w:sz="6" w:space="0"/>
              <w:right w:val="single" w:color="auto" w:sz="4" w:space="0"/>
            </w:tcBorders>
            <w:vAlign w:val="center"/>
          </w:tcPr>
          <w:p>
            <w:pPr>
              <w:widowControl/>
              <w:rPr>
                <w:rFonts w:hint="default" w:ascii="Times New Roman" w:hAnsi="Times New Roman" w:eastAsia="宋体" w:cs="Times New Roman"/>
                <w:kern w:val="0"/>
                <w:szCs w:val="21"/>
              </w:rPr>
            </w:pPr>
          </w:p>
        </w:tc>
      </w:tr>
      <w:tr>
        <w:tblPrEx>
          <w:tblLayout w:type="fixed"/>
          <w:tblCellMar>
            <w:top w:w="0" w:type="dxa"/>
            <w:left w:w="0" w:type="dxa"/>
            <w:bottom w:w="0" w:type="dxa"/>
            <w:right w:w="0" w:type="dxa"/>
          </w:tblCellMar>
        </w:tblPrEx>
        <w:trPr>
          <w:trHeight w:val="340" w:hRule="atLeast"/>
        </w:trPr>
        <w:tc>
          <w:tcPr>
            <w:tcW w:w="1635" w:type="dxa"/>
            <w:tcBorders>
              <w:top w:val="single" w:color="auto" w:sz="6" w:space="0"/>
              <w:left w:val="single" w:color="auto" w:sz="6" w:space="0"/>
              <w:bottom w:val="single" w:color="auto" w:sz="6" w:space="0"/>
              <w:right w:val="single" w:color="auto" w:sz="6" w:space="0"/>
            </w:tcBorders>
            <w:vAlign w:val="center"/>
          </w:tcPr>
          <w:p>
            <w:pPr>
              <w:widowControl/>
              <w:jc w:val="center"/>
              <w:rPr>
                <w:rFonts w:hint="default" w:ascii="Times New Roman" w:hAnsi="Times New Roman" w:eastAsia="宋体" w:cs="Times New Roman"/>
                <w:b/>
                <w:kern w:val="0"/>
                <w:szCs w:val="21"/>
              </w:rPr>
            </w:pPr>
            <w:r>
              <w:rPr>
                <w:rFonts w:hint="default" w:ascii="Times New Roman" w:hAnsi="Times New Roman" w:eastAsia="宋体" w:cs="Times New Roman"/>
                <w:b/>
                <w:kern w:val="0"/>
                <w:szCs w:val="21"/>
              </w:rPr>
              <w:t>税务登记证编号</w:t>
            </w:r>
          </w:p>
        </w:tc>
        <w:tc>
          <w:tcPr>
            <w:tcW w:w="3308" w:type="dxa"/>
            <w:tcBorders>
              <w:top w:val="single" w:color="auto" w:sz="6" w:space="0"/>
              <w:left w:val="single" w:color="auto" w:sz="6" w:space="0"/>
              <w:bottom w:val="single" w:color="auto" w:sz="6" w:space="0"/>
              <w:right w:val="single" w:color="auto" w:sz="6" w:space="0"/>
            </w:tcBorders>
            <w:vAlign w:val="center"/>
          </w:tcPr>
          <w:p>
            <w:pPr>
              <w:widowControl/>
              <w:rPr>
                <w:rFonts w:hint="default" w:ascii="Times New Roman" w:hAnsi="Times New Roman" w:eastAsia="宋体" w:cs="Times New Roman"/>
                <w:kern w:val="0"/>
                <w:szCs w:val="21"/>
              </w:rPr>
            </w:pPr>
          </w:p>
        </w:tc>
        <w:tc>
          <w:tcPr>
            <w:tcW w:w="1575" w:type="dxa"/>
            <w:gridSpan w:val="3"/>
            <w:tcBorders>
              <w:top w:val="single" w:color="auto" w:sz="6" w:space="0"/>
              <w:left w:val="single" w:color="auto" w:sz="6" w:space="0"/>
              <w:bottom w:val="single" w:color="auto" w:sz="6" w:space="0"/>
              <w:right w:val="single" w:color="auto" w:sz="6" w:space="0"/>
            </w:tcBorders>
            <w:vAlign w:val="center"/>
          </w:tcPr>
          <w:p>
            <w:pPr>
              <w:widowControl/>
              <w:jc w:val="center"/>
              <w:rPr>
                <w:rFonts w:hint="default" w:ascii="Times New Roman" w:hAnsi="Times New Roman" w:eastAsia="宋体" w:cs="Times New Roman"/>
                <w:b/>
                <w:kern w:val="0"/>
                <w:szCs w:val="21"/>
              </w:rPr>
            </w:pPr>
            <w:r>
              <w:rPr>
                <w:rFonts w:hint="default" w:ascii="Times New Roman" w:hAnsi="Times New Roman" w:eastAsia="宋体" w:cs="Times New Roman"/>
                <w:b/>
                <w:kern w:val="0"/>
                <w:szCs w:val="21"/>
              </w:rPr>
              <w:t>企业法人</w:t>
            </w:r>
          </w:p>
        </w:tc>
        <w:tc>
          <w:tcPr>
            <w:tcW w:w="3202" w:type="dxa"/>
            <w:tcBorders>
              <w:top w:val="single" w:color="auto" w:sz="6" w:space="0"/>
              <w:left w:val="single" w:color="auto" w:sz="6" w:space="0"/>
              <w:bottom w:val="single" w:color="auto" w:sz="6" w:space="0"/>
              <w:right w:val="single" w:color="auto" w:sz="6" w:space="0"/>
            </w:tcBorders>
            <w:vAlign w:val="center"/>
          </w:tcPr>
          <w:p>
            <w:pPr>
              <w:widowControl/>
              <w:rPr>
                <w:rFonts w:hint="default" w:ascii="Times New Roman" w:hAnsi="Times New Roman" w:eastAsia="宋体" w:cs="Times New Roman"/>
                <w:kern w:val="0"/>
                <w:szCs w:val="21"/>
              </w:rPr>
            </w:pPr>
          </w:p>
        </w:tc>
      </w:tr>
      <w:tr>
        <w:tblPrEx>
          <w:tblLayout w:type="fixed"/>
          <w:tblCellMar>
            <w:top w:w="0" w:type="dxa"/>
            <w:left w:w="0" w:type="dxa"/>
            <w:bottom w:w="0" w:type="dxa"/>
            <w:right w:w="0" w:type="dxa"/>
          </w:tblCellMar>
        </w:tblPrEx>
        <w:trPr>
          <w:trHeight w:val="318" w:hRule="atLeast"/>
        </w:trPr>
        <w:tc>
          <w:tcPr>
            <w:tcW w:w="1635" w:type="dxa"/>
            <w:tcBorders>
              <w:top w:val="single" w:color="auto" w:sz="6" w:space="0"/>
              <w:left w:val="single" w:color="auto" w:sz="6" w:space="0"/>
              <w:bottom w:val="single" w:color="auto" w:sz="6" w:space="0"/>
              <w:right w:val="single" w:color="auto" w:sz="6" w:space="0"/>
            </w:tcBorders>
            <w:vAlign w:val="center"/>
          </w:tcPr>
          <w:p>
            <w:pPr>
              <w:widowControl/>
              <w:jc w:val="center"/>
              <w:rPr>
                <w:rFonts w:hint="default" w:ascii="Times New Roman" w:hAnsi="Times New Roman" w:eastAsia="宋体" w:cs="Times New Roman"/>
                <w:b/>
                <w:kern w:val="0"/>
                <w:szCs w:val="21"/>
              </w:rPr>
            </w:pPr>
            <w:r>
              <w:rPr>
                <w:rFonts w:hint="default" w:ascii="Times New Roman" w:hAnsi="Times New Roman" w:eastAsia="宋体" w:cs="Times New Roman"/>
                <w:b/>
                <w:kern w:val="0"/>
                <w:szCs w:val="21"/>
              </w:rPr>
              <w:t>注册日期</w:t>
            </w:r>
          </w:p>
        </w:tc>
        <w:tc>
          <w:tcPr>
            <w:tcW w:w="3308" w:type="dxa"/>
            <w:tcBorders>
              <w:top w:val="single" w:color="auto" w:sz="6" w:space="0"/>
              <w:left w:val="single" w:color="auto" w:sz="6" w:space="0"/>
              <w:bottom w:val="single" w:color="auto" w:sz="6" w:space="0"/>
              <w:right w:val="single" w:color="auto" w:sz="6" w:space="0"/>
            </w:tcBorders>
            <w:vAlign w:val="center"/>
          </w:tcPr>
          <w:p>
            <w:pPr>
              <w:widowControl/>
              <w:rPr>
                <w:rFonts w:hint="default" w:ascii="Times New Roman" w:hAnsi="Times New Roman" w:eastAsia="宋体" w:cs="Times New Roman"/>
                <w:kern w:val="0"/>
                <w:szCs w:val="21"/>
              </w:rPr>
            </w:pPr>
          </w:p>
        </w:tc>
        <w:tc>
          <w:tcPr>
            <w:tcW w:w="1575" w:type="dxa"/>
            <w:gridSpan w:val="3"/>
            <w:tcBorders>
              <w:top w:val="single" w:color="auto" w:sz="6" w:space="0"/>
              <w:left w:val="single" w:color="auto" w:sz="6" w:space="0"/>
              <w:bottom w:val="single" w:color="auto" w:sz="6" w:space="0"/>
              <w:right w:val="single" w:color="auto" w:sz="6" w:space="0"/>
            </w:tcBorders>
            <w:vAlign w:val="center"/>
          </w:tcPr>
          <w:p>
            <w:pPr>
              <w:widowControl/>
              <w:jc w:val="center"/>
              <w:rPr>
                <w:rFonts w:hint="default" w:ascii="Times New Roman" w:hAnsi="Times New Roman" w:eastAsia="宋体" w:cs="Times New Roman"/>
                <w:b/>
                <w:kern w:val="0"/>
                <w:szCs w:val="21"/>
              </w:rPr>
            </w:pPr>
            <w:r>
              <w:rPr>
                <w:rFonts w:hint="default" w:ascii="Times New Roman" w:hAnsi="Times New Roman" w:eastAsia="宋体" w:cs="Times New Roman"/>
                <w:b/>
                <w:kern w:val="0"/>
                <w:szCs w:val="21"/>
              </w:rPr>
              <w:t>营业执照有效期</w:t>
            </w:r>
          </w:p>
        </w:tc>
        <w:tc>
          <w:tcPr>
            <w:tcW w:w="3202" w:type="dxa"/>
            <w:tcBorders>
              <w:top w:val="single" w:color="auto" w:sz="6" w:space="0"/>
              <w:left w:val="single" w:color="auto" w:sz="6" w:space="0"/>
              <w:bottom w:val="single" w:color="auto" w:sz="6" w:space="0"/>
              <w:right w:val="single" w:color="auto" w:sz="6" w:space="0"/>
            </w:tcBorders>
            <w:vAlign w:val="center"/>
          </w:tcPr>
          <w:p>
            <w:pPr>
              <w:widowControl/>
              <w:rPr>
                <w:rFonts w:hint="default" w:ascii="Times New Roman" w:hAnsi="Times New Roman" w:eastAsia="宋体" w:cs="Times New Roman"/>
                <w:kern w:val="0"/>
                <w:szCs w:val="21"/>
              </w:rPr>
            </w:pPr>
          </w:p>
        </w:tc>
      </w:tr>
      <w:tr>
        <w:tblPrEx>
          <w:tblLayout w:type="fixed"/>
          <w:tblCellMar>
            <w:top w:w="0" w:type="dxa"/>
            <w:left w:w="0" w:type="dxa"/>
            <w:bottom w:w="0" w:type="dxa"/>
            <w:right w:w="0" w:type="dxa"/>
          </w:tblCellMar>
        </w:tblPrEx>
        <w:trPr>
          <w:trHeight w:val="340" w:hRule="atLeast"/>
        </w:trPr>
        <w:tc>
          <w:tcPr>
            <w:tcW w:w="1635" w:type="dxa"/>
            <w:tcBorders>
              <w:top w:val="single" w:color="auto" w:sz="6" w:space="0"/>
              <w:left w:val="single" w:color="auto" w:sz="6" w:space="0"/>
              <w:bottom w:val="single" w:color="auto" w:sz="6" w:space="0"/>
              <w:right w:val="single" w:color="auto" w:sz="6" w:space="0"/>
            </w:tcBorders>
            <w:vAlign w:val="center"/>
          </w:tcPr>
          <w:p>
            <w:pPr>
              <w:widowControl/>
              <w:jc w:val="center"/>
              <w:rPr>
                <w:rFonts w:hint="default" w:ascii="Times New Roman" w:hAnsi="Times New Roman" w:eastAsia="宋体" w:cs="Times New Roman"/>
                <w:b/>
                <w:kern w:val="0"/>
                <w:szCs w:val="21"/>
              </w:rPr>
            </w:pPr>
            <w:r>
              <w:rPr>
                <w:rFonts w:hint="default" w:ascii="Times New Roman" w:hAnsi="Times New Roman" w:eastAsia="宋体" w:cs="Times New Roman"/>
                <w:b/>
                <w:kern w:val="0"/>
                <w:szCs w:val="21"/>
              </w:rPr>
              <w:t>注册资金</w:t>
            </w:r>
          </w:p>
        </w:tc>
        <w:tc>
          <w:tcPr>
            <w:tcW w:w="3308" w:type="dxa"/>
            <w:tcBorders>
              <w:top w:val="single" w:color="auto" w:sz="6" w:space="0"/>
              <w:left w:val="single" w:color="auto" w:sz="6" w:space="0"/>
              <w:bottom w:val="single" w:color="auto" w:sz="6" w:space="0"/>
              <w:right w:val="single" w:color="auto" w:sz="6" w:space="0"/>
            </w:tcBorders>
            <w:vAlign w:val="center"/>
          </w:tcPr>
          <w:p>
            <w:pPr>
              <w:widowControl/>
              <w:rPr>
                <w:rFonts w:hint="default" w:ascii="Times New Roman" w:hAnsi="Times New Roman" w:eastAsia="宋体" w:cs="Times New Roman"/>
                <w:kern w:val="0"/>
                <w:szCs w:val="21"/>
              </w:rPr>
            </w:pPr>
          </w:p>
        </w:tc>
        <w:tc>
          <w:tcPr>
            <w:tcW w:w="1575" w:type="dxa"/>
            <w:gridSpan w:val="3"/>
            <w:tcBorders>
              <w:top w:val="single" w:color="auto" w:sz="6" w:space="0"/>
              <w:left w:val="single" w:color="auto" w:sz="6" w:space="0"/>
              <w:bottom w:val="single" w:color="auto" w:sz="6" w:space="0"/>
              <w:right w:val="single" w:color="auto" w:sz="6" w:space="0"/>
            </w:tcBorders>
            <w:vAlign w:val="center"/>
          </w:tcPr>
          <w:p>
            <w:pPr>
              <w:widowControl/>
              <w:jc w:val="center"/>
              <w:rPr>
                <w:rFonts w:hint="default" w:ascii="Times New Roman" w:hAnsi="Times New Roman" w:eastAsia="宋体" w:cs="Times New Roman"/>
                <w:b/>
                <w:kern w:val="0"/>
                <w:szCs w:val="21"/>
              </w:rPr>
            </w:pPr>
            <w:r>
              <w:rPr>
                <w:rFonts w:hint="default" w:ascii="Times New Roman" w:hAnsi="Times New Roman" w:eastAsia="宋体" w:cs="Times New Roman"/>
                <w:b/>
                <w:kern w:val="0"/>
                <w:szCs w:val="21"/>
              </w:rPr>
              <w:t>企业注册地</w:t>
            </w:r>
          </w:p>
        </w:tc>
        <w:tc>
          <w:tcPr>
            <w:tcW w:w="3202" w:type="dxa"/>
            <w:tcBorders>
              <w:top w:val="single" w:color="auto" w:sz="6" w:space="0"/>
              <w:left w:val="single" w:color="auto" w:sz="6" w:space="0"/>
              <w:bottom w:val="single" w:color="auto" w:sz="6" w:space="0"/>
              <w:right w:val="single" w:color="auto" w:sz="6" w:space="0"/>
            </w:tcBorders>
            <w:vAlign w:val="center"/>
          </w:tcPr>
          <w:p>
            <w:pPr>
              <w:widowControl/>
              <w:rPr>
                <w:rFonts w:hint="default" w:ascii="Times New Roman" w:hAnsi="Times New Roman" w:eastAsia="宋体" w:cs="Times New Roman"/>
                <w:kern w:val="0"/>
                <w:szCs w:val="21"/>
              </w:rPr>
            </w:pPr>
          </w:p>
        </w:tc>
      </w:tr>
      <w:tr>
        <w:tblPrEx>
          <w:tblLayout w:type="fixed"/>
          <w:tblCellMar>
            <w:top w:w="0" w:type="dxa"/>
            <w:left w:w="0" w:type="dxa"/>
            <w:bottom w:w="0" w:type="dxa"/>
            <w:right w:w="0" w:type="dxa"/>
          </w:tblCellMar>
        </w:tblPrEx>
        <w:trPr>
          <w:trHeight w:val="340" w:hRule="atLeast"/>
        </w:trPr>
        <w:tc>
          <w:tcPr>
            <w:tcW w:w="1635" w:type="dxa"/>
            <w:tcBorders>
              <w:top w:val="single" w:color="auto" w:sz="6" w:space="0"/>
              <w:left w:val="single" w:color="auto" w:sz="6" w:space="0"/>
              <w:bottom w:val="single" w:color="auto" w:sz="6" w:space="0"/>
              <w:right w:val="single" w:color="auto" w:sz="4" w:space="0"/>
            </w:tcBorders>
            <w:vAlign w:val="center"/>
          </w:tcPr>
          <w:p>
            <w:pPr>
              <w:widowControl/>
              <w:jc w:val="center"/>
              <w:rPr>
                <w:rFonts w:hint="default" w:ascii="Times New Roman" w:hAnsi="Times New Roman" w:eastAsia="宋体" w:cs="Times New Roman"/>
                <w:b/>
                <w:kern w:val="0"/>
                <w:szCs w:val="21"/>
              </w:rPr>
            </w:pPr>
            <w:r>
              <w:rPr>
                <w:rFonts w:hint="default" w:ascii="Times New Roman" w:hAnsi="Times New Roman" w:eastAsia="宋体" w:cs="Times New Roman"/>
                <w:b/>
                <w:kern w:val="0"/>
                <w:szCs w:val="21"/>
              </w:rPr>
              <w:t>注册级别</w:t>
            </w:r>
          </w:p>
        </w:tc>
        <w:tc>
          <w:tcPr>
            <w:tcW w:w="8085" w:type="dxa"/>
            <w:gridSpan w:val="5"/>
            <w:tcBorders>
              <w:top w:val="single" w:color="auto" w:sz="6" w:space="0"/>
              <w:left w:val="single" w:color="auto" w:sz="4" w:space="0"/>
              <w:bottom w:val="single" w:color="auto" w:sz="6" w:space="0"/>
              <w:right w:val="single" w:color="auto" w:sz="6" w:space="0"/>
            </w:tcBorders>
            <w:vAlign w:val="center"/>
          </w:tcPr>
          <w:p>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 xml:space="preserve">□国家级 </w:t>
            </w:r>
            <w:r>
              <w:rPr>
                <w:rFonts w:hint="eastAsia" w:ascii="Times New Roman" w:hAnsi="Times New Roman" w:eastAsia="宋体" w:cs="Times New Roman"/>
                <w:kern w:val="0"/>
                <w:szCs w:val="21"/>
                <w:lang w:val="en-US" w:eastAsia="zh-CN"/>
              </w:rPr>
              <w:t xml:space="preserve">   </w:t>
            </w:r>
            <w:r>
              <w:rPr>
                <w:rFonts w:hint="default" w:ascii="Times New Roman" w:hAnsi="Times New Roman" w:eastAsia="宋体" w:cs="Times New Roman"/>
                <w:kern w:val="0"/>
                <w:szCs w:val="21"/>
              </w:rPr>
              <w:t xml:space="preserve"> □省、直辖市、自治区级 </w:t>
            </w:r>
            <w:r>
              <w:rPr>
                <w:rFonts w:hint="eastAsia" w:ascii="Times New Roman" w:hAnsi="Times New Roman" w:eastAsia="宋体" w:cs="Times New Roman"/>
                <w:kern w:val="0"/>
                <w:szCs w:val="21"/>
                <w:lang w:val="en-US" w:eastAsia="zh-CN"/>
              </w:rPr>
              <w:t xml:space="preserve">   </w:t>
            </w:r>
            <w:r>
              <w:rPr>
                <w:rFonts w:hint="default" w:ascii="Times New Roman" w:hAnsi="Times New Roman" w:eastAsia="宋体" w:cs="Times New Roman"/>
                <w:kern w:val="0"/>
                <w:szCs w:val="21"/>
              </w:rPr>
              <w:t xml:space="preserve"> □地市级</w:t>
            </w:r>
            <w:r>
              <w:rPr>
                <w:rFonts w:hint="eastAsia" w:ascii="Times New Roman" w:hAnsi="Times New Roman" w:eastAsia="宋体" w:cs="Times New Roman"/>
                <w:kern w:val="0"/>
                <w:szCs w:val="21"/>
                <w:lang w:val="en-US" w:eastAsia="zh-CN"/>
              </w:rPr>
              <w:t xml:space="preserve"> </w:t>
            </w:r>
            <w:r>
              <w:rPr>
                <w:rFonts w:hint="default" w:ascii="Times New Roman" w:hAnsi="Times New Roman" w:eastAsia="宋体" w:cs="Times New Roman"/>
                <w:kern w:val="0"/>
                <w:szCs w:val="21"/>
              </w:rPr>
              <w:t xml:space="preserve"> </w:t>
            </w:r>
            <w:r>
              <w:rPr>
                <w:rFonts w:hint="eastAsia" w:ascii="Times New Roman" w:hAnsi="Times New Roman" w:eastAsia="宋体" w:cs="Times New Roman"/>
                <w:kern w:val="0"/>
                <w:szCs w:val="21"/>
                <w:lang w:val="en-US" w:eastAsia="zh-CN"/>
              </w:rPr>
              <w:t xml:space="preserve">  </w:t>
            </w:r>
            <w:r>
              <w:rPr>
                <w:rFonts w:hint="default" w:ascii="Times New Roman" w:hAnsi="Times New Roman" w:eastAsia="宋体" w:cs="Times New Roman"/>
                <w:kern w:val="0"/>
                <w:szCs w:val="21"/>
              </w:rPr>
              <w:t xml:space="preserve"> □县区级</w:t>
            </w:r>
          </w:p>
        </w:tc>
      </w:tr>
      <w:tr>
        <w:tblPrEx>
          <w:tblLayout w:type="fixed"/>
          <w:tblCellMar>
            <w:top w:w="0" w:type="dxa"/>
            <w:left w:w="0" w:type="dxa"/>
            <w:bottom w:w="0" w:type="dxa"/>
            <w:right w:w="0" w:type="dxa"/>
          </w:tblCellMar>
        </w:tblPrEx>
        <w:trPr>
          <w:trHeight w:val="340" w:hRule="atLeast"/>
        </w:trPr>
        <w:tc>
          <w:tcPr>
            <w:tcW w:w="1635" w:type="dxa"/>
            <w:tcBorders>
              <w:top w:val="single" w:color="auto" w:sz="6" w:space="0"/>
              <w:left w:val="single" w:color="auto" w:sz="6" w:space="0"/>
              <w:bottom w:val="single" w:color="auto" w:sz="6" w:space="0"/>
              <w:right w:val="single" w:color="auto" w:sz="4" w:space="0"/>
            </w:tcBorders>
            <w:vAlign w:val="center"/>
          </w:tcPr>
          <w:p>
            <w:pPr>
              <w:widowControl/>
              <w:jc w:val="center"/>
              <w:rPr>
                <w:rFonts w:hint="default" w:ascii="Times New Roman" w:hAnsi="Times New Roman" w:eastAsia="宋体" w:cs="Times New Roman"/>
                <w:b/>
                <w:kern w:val="0"/>
                <w:szCs w:val="21"/>
              </w:rPr>
            </w:pPr>
            <w:r>
              <w:rPr>
                <w:rFonts w:hint="default" w:ascii="Times New Roman" w:hAnsi="Times New Roman" w:eastAsia="宋体" w:cs="Times New Roman"/>
                <w:b/>
                <w:kern w:val="0"/>
                <w:szCs w:val="21"/>
              </w:rPr>
              <w:t>企业类别</w:t>
            </w:r>
          </w:p>
        </w:tc>
        <w:tc>
          <w:tcPr>
            <w:tcW w:w="8085" w:type="dxa"/>
            <w:gridSpan w:val="5"/>
            <w:tcBorders>
              <w:top w:val="single" w:color="auto" w:sz="6" w:space="0"/>
              <w:left w:val="single" w:color="auto" w:sz="4" w:space="0"/>
              <w:bottom w:val="single" w:color="auto" w:sz="6" w:space="0"/>
              <w:right w:val="single" w:color="auto" w:sz="6" w:space="0"/>
            </w:tcBorders>
            <w:vAlign w:val="center"/>
          </w:tcPr>
          <w:p>
            <w:pPr>
              <w:widowControl/>
              <w:jc w:val="center"/>
              <w:rPr>
                <w:rFonts w:hint="default" w:ascii="Times New Roman" w:hAnsi="Times New Roman" w:eastAsia="宋体" w:cs="Times New Roman"/>
                <w:kern w:val="0"/>
                <w:szCs w:val="21"/>
                <w:u w:val="single"/>
              </w:rPr>
            </w:pPr>
            <w:r>
              <w:rPr>
                <w:rFonts w:hint="default" w:ascii="Times New Roman" w:hAnsi="Times New Roman" w:eastAsia="宋体" w:cs="Times New Roman"/>
                <w:kern w:val="0"/>
                <w:szCs w:val="21"/>
              </w:rPr>
              <w:t xml:space="preserve">□国有 </w:t>
            </w:r>
            <w:r>
              <w:rPr>
                <w:rFonts w:hint="eastAsia" w:ascii="Times New Roman" w:hAnsi="Times New Roman" w:eastAsia="宋体" w:cs="Times New Roman"/>
                <w:kern w:val="0"/>
                <w:szCs w:val="21"/>
                <w:lang w:val="en-US" w:eastAsia="zh-CN"/>
              </w:rPr>
              <w:t xml:space="preserve">   </w:t>
            </w:r>
            <w:r>
              <w:rPr>
                <w:rFonts w:hint="default" w:ascii="Times New Roman" w:hAnsi="Times New Roman" w:eastAsia="宋体" w:cs="Times New Roman"/>
                <w:kern w:val="0"/>
                <w:szCs w:val="21"/>
              </w:rPr>
              <w:t xml:space="preserve"> □集体 </w:t>
            </w:r>
            <w:r>
              <w:rPr>
                <w:rFonts w:hint="eastAsia" w:ascii="Times New Roman" w:hAnsi="Times New Roman" w:eastAsia="宋体" w:cs="Times New Roman"/>
                <w:kern w:val="0"/>
                <w:szCs w:val="21"/>
                <w:lang w:val="en-US" w:eastAsia="zh-CN"/>
              </w:rPr>
              <w:t xml:space="preserve">   </w:t>
            </w:r>
            <w:r>
              <w:rPr>
                <w:rFonts w:hint="default" w:ascii="Times New Roman" w:hAnsi="Times New Roman" w:eastAsia="宋体" w:cs="Times New Roman"/>
                <w:kern w:val="0"/>
                <w:szCs w:val="21"/>
              </w:rPr>
              <w:t xml:space="preserve"> □私营  </w:t>
            </w:r>
            <w:r>
              <w:rPr>
                <w:rFonts w:hint="eastAsia" w:ascii="Times New Roman" w:hAnsi="Times New Roman" w:eastAsia="宋体" w:cs="Times New Roman"/>
                <w:kern w:val="0"/>
                <w:szCs w:val="21"/>
                <w:lang w:val="en-US" w:eastAsia="zh-CN"/>
              </w:rPr>
              <w:t xml:space="preserve">   </w:t>
            </w:r>
            <w:r>
              <w:rPr>
                <w:rFonts w:hint="default" w:ascii="Times New Roman" w:hAnsi="Times New Roman" w:eastAsia="宋体" w:cs="Times New Roman"/>
                <w:kern w:val="0"/>
                <w:szCs w:val="21"/>
              </w:rPr>
              <w:t xml:space="preserve">□个体  </w:t>
            </w:r>
            <w:r>
              <w:rPr>
                <w:rFonts w:hint="eastAsia" w:ascii="Times New Roman" w:hAnsi="Times New Roman" w:eastAsia="宋体" w:cs="Times New Roman"/>
                <w:kern w:val="0"/>
                <w:szCs w:val="21"/>
                <w:lang w:val="en-US" w:eastAsia="zh-CN"/>
              </w:rPr>
              <w:t xml:space="preserve">   </w:t>
            </w:r>
            <w:r>
              <w:rPr>
                <w:rFonts w:hint="default" w:ascii="Times New Roman" w:hAnsi="Times New Roman" w:eastAsia="宋体" w:cs="Times New Roman"/>
                <w:kern w:val="0"/>
                <w:szCs w:val="21"/>
              </w:rPr>
              <w:t>□合资</w:t>
            </w:r>
            <w:r>
              <w:rPr>
                <w:rFonts w:hint="eastAsia" w:ascii="Times New Roman" w:hAnsi="Times New Roman" w:eastAsia="宋体" w:cs="Times New Roman"/>
                <w:kern w:val="0"/>
                <w:szCs w:val="21"/>
                <w:lang w:val="en-US" w:eastAsia="zh-CN"/>
              </w:rPr>
              <w:t xml:space="preserve">   </w:t>
            </w:r>
            <w:r>
              <w:rPr>
                <w:rFonts w:hint="default" w:ascii="Times New Roman" w:hAnsi="Times New Roman" w:eastAsia="宋体" w:cs="Times New Roman"/>
                <w:kern w:val="0"/>
                <w:szCs w:val="21"/>
              </w:rPr>
              <w:t xml:space="preserve">  □其它</w:t>
            </w:r>
          </w:p>
        </w:tc>
      </w:tr>
      <w:tr>
        <w:tblPrEx>
          <w:tblLayout w:type="fixed"/>
          <w:tblCellMar>
            <w:top w:w="0" w:type="dxa"/>
            <w:left w:w="0" w:type="dxa"/>
            <w:bottom w:w="0" w:type="dxa"/>
            <w:right w:w="0" w:type="dxa"/>
          </w:tblCellMar>
        </w:tblPrEx>
        <w:trPr>
          <w:trHeight w:val="340" w:hRule="atLeast"/>
        </w:trPr>
        <w:tc>
          <w:tcPr>
            <w:tcW w:w="1635" w:type="dxa"/>
            <w:tcBorders>
              <w:top w:val="single" w:color="auto" w:sz="6" w:space="0"/>
              <w:left w:val="single" w:color="auto" w:sz="6" w:space="0"/>
              <w:bottom w:val="single" w:color="auto" w:sz="6" w:space="0"/>
              <w:right w:val="single" w:color="auto" w:sz="4" w:space="0"/>
            </w:tcBorders>
            <w:vAlign w:val="center"/>
          </w:tcPr>
          <w:p>
            <w:pPr>
              <w:widowControl/>
              <w:jc w:val="center"/>
              <w:rPr>
                <w:rFonts w:hint="default" w:ascii="Times New Roman" w:hAnsi="Times New Roman" w:eastAsia="宋体" w:cs="Times New Roman"/>
                <w:b/>
                <w:kern w:val="0"/>
                <w:szCs w:val="21"/>
              </w:rPr>
            </w:pPr>
            <w:r>
              <w:rPr>
                <w:rFonts w:hint="default" w:ascii="Times New Roman" w:hAnsi="Times New Roman" w:eastAsia="宋体" w:cs="Times New Roman"/>
                <w:b/>
                <w:kern w:val="0"/>
                <w:szCs w:val="21"/>
              </w:rPr>
              <w:t>经营类别</w:t>
            </w:r>
          </w:p>
        </w:tc>
        <w:tc>
          <w:tcPr>
            <w:tcW w:w="8085" w:type="dxa"/>
            <w:gridSpan w:val="5"/>
            <w:tcBorders>
              <w:top w:val="single" w:color="auto" w:sz="6" w:space="0"/>
              <w:left w:val="single" w:color="auto" w:sz="4" w:space="0"/>
              <w:bottom w:val="single" w:color="auto" w:sz="6" w:space="0"/>
              <w:right w:val="single" w:color="auto" w:sz="6" w:space="0"/>
            </w:tcBorders>
            <w:vAlign w:val="center"/>
          </w:tcPr>
          <w:p>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□承包商</w:t>
            </w:r>
            <w:r>
              <w:rPr>
                <w:rFonts w:hint="eastAsia" w:ascii="Times New Roman" w:hAnsi="Times New Roman" w:eastAsia="宋体" w:cs="Times New Roman"/>
                <w:kern w:val="0"/>
                <w:szCs w:val="21"/>
                <w:lang w:val="en-US" w:eastAsia="zh-CN"/>
              </w:rPr>
              <w:t xml:space="preserve">   </w:t>
            </w:r>
            <w:r>
              <w:rPr>
                <w:rFonts w:hint="default" w:ascii="Times New Roman" w:hAnsi="Times New Roman" w:eastAsia="宋体" w:cs="Times New Roman"/>
                <w:kern w:val="0"/>
                <w:szCs w:val="21"/>
              </w:rPr>
              <w:t xml:space="preserve">  □制造商</w:t>
            </w:r>
            <w:r>
              <w:rPr>
                <w:rFonts w:hint="eastAsia" w:ascii="Times New Roman" w:hAnsi="Times New Roman" w:eastAsia="宋体" w:cs="Times New Roman"/>
                <w:kern w:val="0"/>
                <w:szCs w:val="21"/>
                <w:lang w:val="en-US" w:eastAsia="zh-CN"/>
              </w:rPr>
              <w:t xml:space="preserve">   </w:t>
            </w:r>
            <w:r>
              <w:rPr>
                <w:rFonts w:hint="default" w:ascii="Times New Roman" w:hAnsi="Times New Roman" w:eastAsia="宋体" w:cs="Times New Roman"/>
                <w:kern w:val="0"/>
                <w:szCs w:val="21"/>
              </w:rPr>
              <w:t xml:space="preserve">  □代理商 </w:t>
            </w:r>
            <w:r>
              <w:rPr>
                <w:rFonts w:hint="eastAsia" w:ascii="Times New Roman" w:hAnsi="Times New Roman" w:eastAsia="宋体" w:cs="Times New Roman"/>
                <w:kern w:val="0"/>
                <w:szCs w:val="21"/>
                <w:lang w:val="en-US" w:eastAsia="zh-CN"/>
              </w:rPr>
              <w:t xml:space="preserve">   </w:t>
            </w:r>
            <w:r>
              <w:rPr>
                <w:rFonts w:hint="default" w:ascii="Times New Roman" w:hAnsi="Times New Roman" w:eastAsia="宋体" w:cs="Times New Roman"/>
                <w:kern w:val="0"/>
                <w:szCs w:val="21"/>
              </w:rPr>
              <w:t xml:space="preserve"> □供应商 </w:t>
            </w:r>
            <w:r>
              <w:rPr>
                <w:rFonts w:hint="eastAsia" w:ascii="Times New Roman" w:hAnsi="Times New Roman" w:eastAsia="宋体" w:cs="Times New Roman"/>
                <w:kern w:val="0"/>
                <w:szCs w:val="21"/>
                <w:lang w:val="en-US" w:eastAsia="zh-CN"/>
              </w:rPr>
              <w:t xml:space="preserve">   </w:t>
            </w:r>
            <w:r>
              <w:rPr>
                <w:rFonts w:hint="default" w:ascii="Times New Roman" w:hAnsi="Times New Roman" w:eastAsia="宋体" w:cs="Times New Roman"/>
                <w:kern w:val="0"/>
                <w:szCs w:val="21"/>
              </w:rPr>
              <w:t xml:space="preserve"> □服务商 </w:t>
            </w:r>
            <w:r>
              <w:rPr>
                <w:rFonts w:hint="eastAsia" w:ascii="Times New Roman" w:hAnsi="Times New Roman" w:eastAsia="宋体" w:cs="Times New Roman"/>
                <w:kern w:val="0"/>
                <w:szCs w:val="21"/>
                <w:lang w:val="en-US" w:eastAsia="zh-CN"/>
              </w:rPr>
              <w:t xml:space="preserve">   </w:t>
            </w:r>
            <w:r>
              <w:rPr>
                <w:rFonts w:hint="default" w:ascii="Times New Roman" w:hAnsi="Times New Roman" w:eastAsia="宋体" w:cs="Times New Roman"/>
                <w:kern w:val="0"/>
                <w:szCs w:val="21"/>
              </w:rPr>
              <w:t xml:space="preserve"> □其它</w:t>
            </w:r>
          </w:p>
        </w:tc>
      </w:tr>
      <w:tr>
        <w:tblPrEx>
          <w:tblLayout w:type="fixed"/>
          <w:tblCellMar>
            <w:top w:w="0" w:type="dxa"/>
            <w:left w:w="0" w:type="dxa"/>
            <w:bottom w:w="0" w:type="dxa"/>
            <w:right w:w="0" w:type="dxa"/>
          </w:tblCellMar>
        </w:tblPrEx>
        <w:trPr>
          <w:trHeight w:val="363" w:hRule="atLeast"/>
        </w:trPr>
        <w:tc>
          <w:tcPr>
            <w:tcW w:w="1635" w:type="dxa"/>
            <w:tcBorders>
              <w:top w:val="single" w:color="auto" w:sz="6" w:space="0"/>
              <w:left w:val="single" w:color="auto" w:sz="6" w:space="0"/>
              <w:bottom w:val="single" w:color="auto" w:sz="6" w:space="0"/>
              <w:right w:val="single" w:color="auto" w:sz="6" w:space="0"/>
            </w:tcBorders>
            <w:vAlign w:val="center"/>
          </w:tcPr>
          <w:p>
            <w:pPr>
              <w:widowControl/>
              <w:jc w:val="center"/>
              <w:rPr>
                <w:rFonts w:hint="default" w:ascii="Times New Roman" w:hAnsi="Times New Roman" w:eastAsia="宋体" w:cs="Times New Roman"/>
                <w:b/>
                <w:kern w:val="0"/>
                <w:szCs w:val="21"/>
              </w:rPr>
            </w:pPr>
            <w:r>
              <w:rPr>
                <w:rFonts w:hint="default" w:ascii="Times New Roman" w:hAnsi="Times New Roman" w:eastAsia="宋体" w:cs="Times New Roman"/>
                <w:b/>
                <w:kern w:val="0"/>
                <w:szCs w:val="21"/>
              </w:rPr>
              <w:t>联系地址</w:t>
            </w:r>
          </w:p>
        </w:tc>
        <w:tc>
          <w:tcPr>
            <w:tcW w:w="3405" w:type="dxa"/>
            <w:gridSpan w:val="2"/>
            <w:tcBorders>
              <w:top w:val="single" w:color="auto" w:sz="6" w:space="0"/>
              <w:left w:val="single" w:color="auto" w:sz="6" w:space="0"/>
              <w:bottom w:val="single" w:color="auto" w:sz="6" w:space="0"/>
              <w:right w:val="single" w:color="auto" w:sz="4" w:space="0"/>
            </w:tcBorders>
            <w:vAlign w:val="center"/>
          </w:tcPr>
          <w:p>
            <w:pPr>
              <w:widowControl/>
              <w:rPr>
                <w:rFonts w:hint="default" w:ascii="Times New Roman" w:hAnsi="Times New Roman" w:eastAsia="宋体" w:cs="Times New Roman"/>
                <w:kern w:val="0"/>
                <w:szCs w:val="21"/>
              </w:rPr>
            </w:pPr>
          </w:p>
        </w:tc>
        <w:tc>
          <w:tcPr>
            <w:tcW w:w="1440" w:type="dxa"/>
            <w:tcBorders>
              <w:top w:val="single" w:color="auto" w:sz="6" w:space="0"/>
              <w:left w:val="single" w:color="auto" w:sz="4" w:space="0"/>
              <w:bottom w:val="single" w:color="auto" w:sz="6" w:space="0"/>
              <w:right w:val="single" w:color="auto" w:sz="4" w:space="0"/>
            </w:tcBorders>
            <w:vAlign w:val="center"/>
          </w:tcPr>
          <w:p>
            <w:pPr>
              <w:widowControl/>
              <w:jc w:val="center"/>
              <w:rPr>
                <w:rFonts w:hint="default" w:ascii="Times New Roman" w:hAnsi="Times New Roman" w:eastAsia="宋体" w:cs="Times New Roman"/>
                <w:b/>
                <w:kern w:val="0"/>
                <w:szCs w:val="21"/>
              </w:rPr>
            </w:pPr>
            <w:r>
              <w:rPr>
                <w:rFonts w:hint="default" w:ascii="Times New Roman" w:hAnsi="Times New Roman" w:eastAsia="宋体" w:cs="Times New Roman"/>
                <w:b/>
                <w:kern w:val="0"/>
                <w:szCs w:val="21"/>
              </w:rPr>
              <w:t>邮政编码</w:t>
            </w:r>
          </w:p>
        </w:tc>
        <w:tc>
          <w:tcPr>
            <w:tcW w:w="3240" w:type="dxa"/>
            <w:gridSpan w:val="2"/>
            <w:tcBorders>
              <w:top w:val="single" w:color="auto" w:sz="6" w:space="0"/>
              <w:left w:val="single" w:color="auto" w:sz="4" w:space="0"/>
              <w:bottom w:val="single" w:color="auto" w:sz="6" w:space="0"/>
              <w:right w:val="single" w:color="auto" w:sz="6" w:space="0"/>
            </w:tcBorders>
            <w:vAlign w:val="center"/>
          </w:tcPr>
          <w:p>
            <w:pPr>
              <w:widowControl/>
              <w:rPr>
                <w:rFonts w:hint="default" w:ascii="Times New Roman" w:hAnsi="Times New Roman" w:eastAsia="宋体" w:cs="Times New Roman"/>
                <w:kern w:val="0"/>
                <w:szCs w:val="21"/>
              </w:rPr>
            </w:pPr>
          </w:p>
        </w:tc>
      </w:tr>
      <w:tr>
        <w:tblPrEx>
          <w:tblLayout w:type="fixed"/>
          <w:tblCellMar>
            <w:top w:w="0" w:type="dxa"/>
            <w:left w:w="0" w:type="dxa"/>
            <w:bottom w:w="0" w:type="dxa"/>
            <w:right w:w="0" w:type="dxa"/>
          </w:tblCellMar>
        </w:tblPrEx>
        <w:trPr>
          <w:trHeight w:val="298" w:hRule="atLeast"/>
        </w:trPr>
        <w:tc>
          <w:tcPr>
            <w:tcW w:w="1635" w:type="dxa"/>
            <w:tcBorders>
              <w:top w:val="single" w:color="auto" w:sz="6" w:space="0"/>
              <w:left w:val="single" w:color="auto" w:sz="6" w:space="0"/>
              <w:bottom w:val="single" w:color="auto" w:sz="6" w:space="0"/>
              <w:right w:val="single" w:color="auto" w:sz="6" w:space="0"/>
            </w:tcBorders>
            <w:vAlign w:val="center"/>
          </w:tcPr>
          <w:p>
            <w:pPr>
              <w:widowControl/>
              <w:jc w:val="center"/>
              <w:rPr>
                <w:rFonts w:hint="default" w:ascii="Times New Roman" w:hAnsi="Times New Roman" w:eastAsia="宋体" w:cs="Times New Roman"/>
                <w:b/>
                <w:kern w:val="0"/>
                <w:szCs w:val="21"/>
              </w:rPr>
            </w:pPr>
            <w:r>
              <w:rPr>
                <w:rFonts w:hint="default" w:ascii="Times New Roman" w:hAnsi="Times New Roman" w:eastAsia="宋体" w:cs="Times New Roman"/>
                <w:b/>
                <w:kern w:val="0"/>
                <w:szCs w:val="21"/>
              </w:rPr>
              <w:t>联系人</w:t>
            </w:r>
          </w:p>
        </w:tc>
        <w:tc>
          <w:tcPr>
            <w:tcW w:w="3405" w:type="dxa"/>
            <w:gridSpan w:val="2"/>
            <w:tcBorders>
              <w:top w:val="single" w:color="auto" w:sz="6" w:space="0"/>
              <w:left w:val="single" w:color="auto" w:sz="6" w:space="0"/>
              <w:bottom w:val="single" w:color="auto" w:sz="6" w:space="0"/>
              <w:right w:val="single" w:color="auto" w:sz="4" w:space="0"/>
            </w:tcBorders>
            <w:vAlign w:val="center"/>
          </w:tcPr>
          <w:p>
            <w:pPr>
              <w:widowControl/>
              <w:rPr>
                <w:rFonts w:hint="default" w:ascii="Times New Roman" w:hAnsi="Times New Roman" w:eastAsia="宋体" w:cs="Times New Roman"/>
                <w:kern w:val="0"/>
                <w:szCs w:val="21"/>
              </w:rPr>
            </w:pPr>
          </w:p>
        </w:tc>
        <w:tc>
          <w:tcPr>
            <w:tcW w:w="1440" w:type="dxa"/>
            <w:tcBorders>
              <w:top w:val="single" w:color="auto" w:sz="6" w:space="0"/>
              <w:left w:val="single" w:color="auto" w:sz="4" w:space="0"/>
              <w:bottom w:val="single" w:color="auto" w:sz="6" w:space="0"/>
              <w:right w:val="single" w:color="auto" w:sz="4" w:space="0"/>
            </w:tcBorders>
            <w:vAlign w:val="center"/>
          </w:tcPr>
          <w:p>
            <w:pPr>
              <w:widowControl/>
              <w:jc w:val="center"/>
              <w:rPr>
                <w:rFonts w:hint="default" w:ascii="Times New Roman" w:hAnsi="Times New Roman" w:eastAsia="宋体" w:cs="Times New Roman"/>
                <w:b/>
                <w:kern w:val="0"/>
                <w:szCs w:val="21"/>
              </w:rPr>
            </w:pPr>
            <w:r>
              <w:rPr>
                <w:rFonts w:hint="default" w:ascii="Times New Roman" w:hAnsi="Times New Roman" w:eastAsia="宋体" w:cs="Times New Roman"/>
                <w:b/>
                <w:kern w:val="0"/>
                <w:szCs w:val="21"/>
              </w:rPr>
              <w:t>联系电话</w:t>
            </w:r>
          </w:p>
        </w:tc>
        <w:tc>
          <w:tcPr>
            <w:tcW w:w="3240" w:type="dxa"/>
            <w:gridSpan w:val="2"/>
            <w:tcBorders>
              <w:top w:val="single" w:color="auto" w:sz="6" w:space="0"/>
              <w:left w:val="single" w:color="auto" w:sz="4" w:space="0"/>
              <w:bottom w:val="single" w:color="auto" w:sz="6" w:space="0"/>
              <w:right w:val="single" w:color="auto" w:sz="6" w:space="0"/>
            </w:tcBorders>
            <w:vAlign w:val="center"/>
          </w:tcPr>
          <w:p>
            <w:pPr>
              <w:widowControl/>
              <w:rPr>
                <w:rFonts w:hint="default" w:ascii="Times New Roman" w:hAnsi="Times New Roman" w:eastAsia="宋体" w:cs="Times New Roman"/>
                <w:kern w:val="0"/>
                <w:szCs w:val="21"/>
              </w:rPr>
            </w:pPr>
          </w:p>
        </w:tc>
      </w:tr>
      <w:tr>
        <w:tblPrEx>
          <w:tblLayout w:type="fixed"/>
          <w:tblCellMar>
            <w:top w:w="0" w:type="dxa"/>
            <w:left w:w="0" w:type="dxa"/>
            <w:bottom w:w="0" w:type="dxa"/>
            <w:right w:w="0" w:type="dxa"/>
          </w:tblCellMar>
        </w:tblPrEx>
        <w:trPr>
          <w:trHeight w:val="274" w:hRule="atLeast"/>
        </w:trPr>
        <w:tc>
          <w:tcPr>
            <w:tcW w:w="1635" w:type="dxa"/>
            <w:tcBorders>
              <w:top w:val="single" w:color="auto" w:sz="6" w:space="0"/>
              <w:left w:val="single" w:color="auto" w:sz="6" w:space="0"/>
              <w:bottom w:val="single" w:color="auto" w:sz="6" w:space="0"/>
              <w:right w:val="single" w:color="auto" w:sz="6" w:space="0"/>
            </w:tcBorders>
            <w:vAlign w:val="center"/>
          </w:tcPr>
          <w:p>
            <w:pPr>
              <w:widowControl/>
              <w:jc w:val="center"/>
              <w:rPr>
                <w:rFonts w:hint="default" w:ascii="Times New Roman" w:hAnsi="Times New Roman" w:eastAsia="宋体" w:cs="Times New Roman"/>
                <w:b/>
                <w:kern w:val="0"/>
                <w:szCs w:val="21"/>
              </w:rPr>
            </w:pPr>
            <w:r>
              <w:rPr>
                <w:rFonts w:hint="default" w:ascii="Times New Roman" w:hAnsi="Times New Roman" w:eastAsia="宋体" w:cs="Times New Roman"/>
                <w:b/>
                <w:kern w:val="0"/>
                <w:szCs w:val="21"/>
              </w:rPr>
              <w:t>企业网站</w:t>
            </w:r>
          </w:p>
        </w:tc>
        <w:tc>
          <w:tcPr>
            <w:tcW w:w="3405" w:type="dxa"/>
            <w:gridSpan w:val="2"/>
            <w:tcBorders>
              <w:top w:val="single" w:color="auto" w:sz="6" w:space="0"/>
              <w:left w:val="single" w:color="auto" w:sz="6" w:space="0"/>
              <w:bottom w:val="single" w:color="auto" w:sz="6" w:space="0"/>
              <w:right w:val="single" w:color="auto" w:sz="4" w:space="0"/>
            </w:tcBorders>
            <w:vAlign w:val="center"/>
          </w:tcPr>
          <w:p>
            <w:pPr>
              <w:widowControl/>
              <w:rPr>
                <w:rFonts w:hint="default" w:ascii="Times New Roman" w:hAnsi="Times New Roman" w:eastAsia="宋体" w:cs="Times New Roman"/>
                <w:kern w:val="0"/>
                <w:szCs w:val="21"/>
              </w:rPr>
            </w:pPr>
          </w:p>
        </w:tc>
        <w:tc>
          <w:tcPr>
            <w:tcW w:w="1440" w:type="dxa"/>
            <w:tcBorders>
              <w:top w:val="single" w:color="auto" w:sz="6" w:space="0"/>
              <w:left w:val="single" w:color="auto" w:sz="4" w:space="0"/>
              <w:bottom w:val="single" w:color="auto" w:sz="6" w:space="0"/>
              <w:right w:val="single" w:color="auto" w:sz="4" w:space="0"/>
            </w:tcBorders>
            <w:vAlign w:val="center"/>
          </w:tcPr>
          <w:p>
            <w:pPr>
              <w:widowControl/>
              <w:jc w:val="center"/>
              <w:rPr>
                <w:rFonts w:hint="default" w:ascii="Times New Roman" w:hAnsi="Times New Roman" w:eastAsia="宋体" w:cs="Times New Roman"/>
                <w:b/>
                <w:kern w:val="0"/>
                <w:szCs w:val="21"/>
              </w:rPr>
            </w:pPr>
            <w:r>
              <w:rPr>
                <w:rFonts w:hint="default" w:ascii="Times New Roman" w:hAnsi="Times New Roman" w:eastAsia="宋体" w:cs="Times New Roman"/>
                <w:b/>
                <w:kern w:val="0"/>
                <w:szCs w:val="21"/>
              </w:rPr>
              <w:t>E-mail</w:t>
            </w:r>
          </w:p>
        </w:tc>
        <w:tc>
          <w:tcPr>
            <w:tcW w:w="3240" w:type="dxa"/>
            <w:gridSpan w:val="2"/>
            <w:tcBorders>
              <w:top w:val="single" w:color="auto" w:sz="6" w:space="0"/>
              <w:left w:val="single" w:color="auto" w:sz="4" w:space="0"/>
              <w:bottom w:val="single" w:color="auto" w:sz="6" w:space="0"/>
              <w:right w:val="single" w:color="auto" w:sz="6" w:space="0"/>
            </w:tcBorders>
            <w:vAlign w:val="center"/>
          </w:tcPr>
          <w:p>
            <w:pPr>
              <w:widowControl/>
              <w:rPr>
                <w:rFonts w:hint="default" w:ascii="Times New Roman" w:hAnsi="Times New Roman" w:eastAsia="宋体" w:cs="Times New Roman"/>
                <w:kern w:val="0"/>
                <w:szCs w:val="21"/>
              </w:rPr>
            </w:pPr>
          </w:p>
        </w:tc>
      </w:tr>
      <w:tr>
        <w:tblPrEx>
          <w:tblLayout w:type="fixed"/>
          <w:tblCellMar>
            <w:top w:w="0" w:type="dxa"/>
            <w:left w:w="0" w:type="dxa"/>
            <w:bottom w:w="0" w:type="dxa"/>
            <w:right w:w="0" w:type="dxa"/>
          </w:tblCellMar>
        </w:tblPrEx>
        <w:trPr>
          <w:trHeight w:val="420" w:hRule="atLeast"/>
        </w:trPr>
        <w:tc>
          <w:tcPr>
            <w:tcW w:w="1635" w:type="dxa"/>
            <w:tcBorders>
              <w:top w:val="single" w:color="auto" w:sz="6" w:space="0"/>
              <w:left w:val="single" w:color="auto" w:sz="6" w:space="0"/>
              <w:bottom w:val="single" w:color="auto" w:sz="6" w:space="0"/>
              <w:right w:val="single" w:color="auto" w:sz="6" w:space="0"/>
            </w:tcBorders>
            <w:vAlign w:val="center"/>
          </w:tcPr>
          <w:p>
            <w:pPr>
              <w:widowControl/>
              <w:jc w:val="center"/>
              <w:rPr>
                <w:rFonts w:hint="default" w:ascii="Times New Roman" w:hAnsi="Times New Roman" w:eastAsia="宋体" w:cs="Times New Roman"/>
                <w:b/>
                <w:kern w:val="0"/>
                <w:szCs w:val="21"/>
              </w:rPr>
            </w:pPr>
            <w:r>
              <w:rPr>
                <w:rFonts w:hint="default" w:ascii="Times New Roman" w:hAnsi="Times New Roman" w:eastAsia="宋体" w:cs="Times New Roman"/>
                <w:b/>
                <w:kern w:val="0"/>
                <w:szCs w:val="21"/>
              </w:rPr>
              <w:t>企业资质</w:t>
            </w:r>
          </w:p>
        </w:tc>
        <w:tc>
          <w:tcPr>
            <w:tcW w:w="8085" w:type="dxa"/>
            <w:gridSpan w:val="5"/>
            <w:tcBorders>
              <w:top w:val="single" w:color="auto" w:sz="6" w:space="0"/>
              <w:left w:val="single" w:color="auto" w:sz="6" w:space="0"/>
              <w:bottom w:val="single" w:color="auto" w:sz="6" w:space="0"/>
              <w:right w:val="single" w:color="auto" w:sz="6" w:space="0"/>
            </w:tcBorders>
            <w:vAlign w:val="center"/>
          </w:tcPr>
          <w:p>
            <w:pPr>
              <w:widowControl/>
              <w:rPr>
                <w:rFonts w:hint="default" w:ascii="Times New Roman" w:hAnsi="Times New Roman" w:eastAsia="宋体" w:cs="Times New Roman"/>
                <w:kern w:val="0"/>
                <w:szCs w:val="21"/>
              </w:rPr>
            </w:pPr>
          </w:p>
        </w:tc>
      </w:tr>
      <w:tr>
        <w:tblPrEx>
          <w:tblLayout w:type="fixed"/>
          <w:tblCellMar>
            <w:top w:w="0" w:type="dxa"/>
            <w:left w:w="0" w:type="dxa"/>
            <w:bottom w:w="0" w:type="dxa"/>
            <w:right w:w="0" w:type="dxa"/>
          </w:tblCellMar>
        </w:tblPrEx>
        <w:trPr>
          <w:trHeight w:val="831" w:hRule="atLeast"/>
        </w:trPr>
        <w:tc>
          <w:tcPr>
            <w:tcW w:w="1635" w:type="dxa"/>
            <w:tcBorders>
              <w:top w:val="single" w:color="auto" w:sz="6" w:space="0"/>
              <w:left w:val="single" w:color="auto" w:sz="6" w:space="0"/>
              <w:bottom w:val="single" w:color="auto" w:sz="6" w:space="0"/>
              <w:right w:val="single" w:color="auto" w:sz="6" w:space="0"/>
            </w:tcBorders>
            <w:vAlign w:val="center"/>
          </w:tcPr>
          <w:p>
            <w:pPr>
              <w:widowControl/>
              <w:jc w:val="center"/>
              <w:rPr>
                <w:rFonts w:hint="default" w:ascii="Times New Roman" w:hAnsi="Times New Roman" w:eastAsia="宋体" w:cs="Times New Roman"/>
                <w:b/>
                <w:kern w:val="0"/>
                <w:szCs w:val="21"/>
              </w:rPr>
            </w:pPr>
            <w:r>
              <w:rPr>
                <w:rFonts w:hint="default" w:ascii="Times New Roman" w:hAnsi="Times New Roman" w:eastAsia="宋体" w:cs="Times New Roman"/>
                <w:b/>
                <w:kern w:val="0"/>
                <w:szCs w:val="21"/>
              </w:rPr>
              <w:t>认证情况及</w:t>
            </w:r>
          </w:p>
          <w:p>
            <w:pPr>
              <w:widowControl/>
              <w:jc w:val="center"/>
              <w:rPr>
                <w:rFonts w:hint="default" w:ascii="Times New Roman" w:hAnsi="Times New Roman" w:eastAsia="宋体" w:cs="Times New Roman"/>
                <w:b/>
                <w:kern w:val="0"/>
                <w:szCs w:val="21"/>
              </w:rPr>
            </w:pPr>
            <w:r>
              <w:rPr>
                <w:rFonts w:hint="default" w:ascii="Times New Roman" w:hAnsi="Times New Roman" w:eastAsia="宋体" w:cs="Times New Roman"/>
                <w:b/>
                <w:kern w:val="0"/>
                <w:szCs w:val="21"/>
              </w:rPr>
              <w:t>认证机构</w:t>
            </w:r>
          </w:p>
        </w:tc>
        <w:tc>
          <w:tcPr>
            <w:tcW w:w="8085" w:type="dxa"/>
            <w:gridSpan w:val="5"/>
            <w:tcBorders>
              <w:top w:val="single" w:color="auto" w:sz="6" w:space="0"/>
              <w:left w:val="single" w:color="auto" w:sz="6" w:space="0"/>
              <w:bottom w:val="single" w:color="auto" w:sz="6" w:space="0"/>
              <w:right w:val="single" w:color="auto" w:sz="6" w:space="0"/>
            </w:tcBorders>
            <w:vAlign w:val="center"/>
          </w:tcPr>
          <w:p>
            <w:pPr>
              <w:widowControl/>
              <w:rPr>
                <w:rFonts w:hint="default" w:ascii="Times New Roman" w:hAnsi="Times New Roman" w:eastAsia="宋体" w:cs="Times New Roman"/>
                <w:kern w:val="0"/>
                <w:szCs w:val="21"/>
              </w:rPr>
            </w:pPr>
          </w:p>
        </w:tc>
      </w:tr>
      <w:tr>
        <w:tblPrEx>
          <w:tblLayout w:type="fixed"/>
          <w:tblCellMar>
            <w:top w:w="0" w:type="dxa"/>
            <w:left w:w="0" w:type="dxa"/>
            <w:bottom w:w="0" w:type="dxa"/>
            <w:right w:w="0" w:type="dxa"/>
          </w:tblCellMar>
        </w:tblPrEx>
        <w:trPr>
          <w:trHeight w:val="1606" w:hRule="atLeast"/>
        </w:trPr>
        <w:tc>
          <w:tcPr>
            <w:tcW w:w="1635" w:type="dxa"/>
            <w:tcBorders>
              <w:top w:val="single" w:color="auto" w:sz="6" w:space="0"/>
              <w:left w:val="single" w:color="auto" w:sz="6" w:space="0"/>
              <w:bottom w:val="single" w:color="auto" w:sz="6" w:space="0"/>
              <w:right w:val="single" w:color="auto" w:sz="6" w:space="0"/>
            </w:tcBorders>
            <w:vAlign w:val="center"/>
          </w:tcPr>
          <w:p>
            <w:pPr>
              <w:widowControl/>
              <w:jc w:val="center"/>
              <w:rPr>
                <w:rFonts w:hint="default" w:ascii="Times New Roman" w:hAnsi="Times New Roman" w:eastAsia="宋体" w:cs="Times New Roman"/>
                <w:b/>
                <w:kern w:val="0"/>
                <w:szCs w:val="21"/>
              </w:rPr>
            </w:pPr>
            <w:r>
              <w:rPr>
                <w:rFonts w:hint="default" w:ascii="Times New Roman" w:hAnsi="Times New Roman" w:eastAsia="宋体" w:cs="Times New Roman"/>
                <w:b/>
                <w:kern w:val="0"/>
                <w:szCs w:val="21"/>
              </w:rPr>
              <w:t>主营项目</w:t>
            </w:r>
          </w:p>
        </w:tc>
        <w:tc>
          <w:tcPr>
            <w:tcW w:w="8085" w:type="dxa"/>
            <w:gridSpan w:val="5"/>
            <w:tcBorders>
              <w:top w:val="single" w:color="auto" w:sz="6" w:space="0"/>
              <w:left w:val="single" w:color="auto" w:sz="6" w:space="0"/>
              <w:bottom w:val="single" w:color="auto" w:sz="6" w:space="0"/>
              <w:right w:val="single" w:color="auto" w:sz="6" w:space="0"/>
            </w:tcBorders>
            <w:vAlign w:val="center"/>
          </w:tcPr>
          <w:p>
            <w:pPr>
              <w:widowControl/>
              <w:rPr>
                <w:rFonts w:hint="default" w:ascii="Times New Roman" w:hAnsi="Times New Roman" w:eastAsia="宋体" w:cs="Times New Roman"/>
                <w:kern w:val="0"/>
                <w:szCs w:val="21"/>
              </w:rPr>
            </w:pPr>
          </w:p>
          <w:p>
            <w:pPr>
              <w:widowControl/>
              <w:rPr>
                <w:rFonts w:hint="default" w:ascii="Times New Roman" w:hAnsi="Times New Roman" w:eastAsia="宋体" w:cs="Times New Roman"/>
                <w:kern w:val="0"/>
                <w:szCs w:val="21"/>
              </w:rPr>
            </w:pPr>
          </w:p>
          <w:p>
            <w:pPr>
              <w:widowControl/>
              <w:rPr>
                <w:rFonts w:hint="default" w:ascii="Times New Roman" w:hAnsi="Times New Roman" w:eastAsia="宋体" w:cs="Times New Roman"/>
                <w:kern w:val="0"/>
                <w:szCs w:val="21"/>
              </w:rPr>
            </w:pPr>
          </w:p>
        </w:tc>
      </w:tr>
      <w:tr>
        <w:tblPrEx>
          <w:tblLayout w:type="fixed"/>
          <w:tblCellMar>
            <w:top w:w="0" w:type="dxa"/>
            <w:left w:w="0" w:type="dxa"/>
            <w:bottom w:w="0" w:type="dxa"/>
            <w:right w:w="0" w:type="dxa"/>
          </w:tblCellMar>
        </w:tblPrEx>
        <w:trPr>
          <w:trHeight w:val="758" w:hRule="atLeast"/>
        </w:trPr>
        <w:tc>
          <w:tcPr>
            <w:tcW w:w="1635" w:type="dxa"/>
            <w:tcBorders>
              <w:top w:val="single" w:color="auto" w:sz="6" w:space="0"/>
              <w:left w:val="single" w:color="auto" w:sz="6" w:space="0"/>
              <w:bottom w:val="single" w:color="auto" w:sz="6" w:space="0"/>
              <w:right w:val="single" w:color="auto" w:sz="6" w:space="0"/>
            </w:tcBorders>
            <w:vAlign w:val="center"/>
          </w:tcPr>
          <w:p>
            <w:pPr>
              <w:widowControl/>
              <w:jc w:val="center"/>
              <w:rPr>
                <w:rFonts w:hint="default" w:ascii="Times New Roman" w:hAnsi="Times New Roman" w:eastAsia="宋体" w:cs="Times New Roman"/>
                <w:b/>
                <w:kern w:val="0"/>
                <w:szCs w:val="21"/>
              </w:rPr>
            </w:pPr>
            <w:r>
              <w:rPr>
                <w:rFonts w:hint="default" w:ascii="Times New Roman" w:hAnsi="Times New Roman" w:eastAsia="宋体" w:cs="Times New Roman"/>
                <w:b/>
                <w:kern w:val="0"/>
                <w:szCs w:val="21"/>
              </w:rPr>
              <w:t>兼营项目</w:t>
            </w:r>
          </w:p>
        </w:tc>
        <w:tc>
          <w:tcPr>
            <w:tcW w:w="8085" w:type="dxa"/>
            <w:gridSpan w:val="5"/>
            <w:tcBorders>
              <w:top w:val="single" w:color="auto" w:sz="6" w:space="0"/>
              <w:left w:val="single" w:color="auto" w:sz="6" w:space="0"/>
              <w:bottom w:val="single" w:color="auto" w:sz="6" w:space="0"/>
              <w:right w:val="single" w:color="auto" w:sz="6" w:space="0"/>
            </w:tcBorders>
            <w:vAlign w:val="center"/>
          </w:tcPr>
          <w:p>
            <w:pPr>
              <w:widowControl/>
              <w:rPr>
                <w:rFonts w:hint="default" w:ascii="Times New Roman" w:hAnsi="Times New Roman" w:eastAsia="宋体" w:cs="Times New Roman"/>
                <w:kern w:val="0"/>
                <w:szCs w:val="21"/>
              </w:rPr>
            </w:pPr>
          </w:p>
          <w:p>
            <w:pPr>
              <w:widowControl/>
              <w:rPr>
                <w:rFonts w:hint="default" w:ascii="Times New Roman" w:hAnsi="Times New Roman" w:eastAsia="宋体" w:cs="Times New Roman"/>
                <w:kern w:val="0"/>
                <w:szCs w:val="21"/>
              </w:rPr>
            </w:pPr>
          </w:p>
          <w:p>
            <w:pPr>
              <w:widowControl/>
              <w:rPr>
                <w:rFonts w:hint="default" w:ascii="Times New Roman" w:hAnsi="Times New Roman" w:eastAsia="宋体" w:cs="Times New Roman"/>
                <w:kern w:val="0"/>
                <w:szCs w:val="21"/>
              </w:rPr>
            </w:pPr>
          </w:p>
        </w:tc>
      </w:tr>
      <w:tr>
        <w:tblPrEx>
          <w:tblLayout w:type="fixed"/>
          <w:tblCellMar>
            <w:top w:w="0" w:type="dxa"/>
            <w:left w:w="0" w:type="dxa"/>
            <w:bottom w:w="0" w:type="dxa"/>
            <w:right w:w="0" w:type="dxa"/>
          </w:tblCellMar>
        </w:tblPrEx>
        <w:trPr>
          <w:trHeight w:val="1864" w:hRule="atLeast"/>
        </w:trPr>
        <w:tc>
          <w:tcPr>
            <w:tcW w:w="1635" w:type="dxa"/>
            <w:tcBorders>
              <w:top w:val="single" w:color="auto" w:sz="6" w:space="0"/>
              <w:left w:val="single" w:color="auto" w:sz="6" w:space="0"/>
              <w:bottom w:val="single" w:color="auto" w:sz="6" w:space="0"/>
              <w:right w:val="single" w:color="auto" w:sz="6" w:space="0"/>
            </w:tcBorders>
            <w:vAlign w:val="center"/>
          </w:tcPr>
          <w:p>
            <w:pPr>
              <w:widowControl/>
              <w:jc w:val="center"/>
              <w:rPr>
                <w:rFonts w:hint="default" w:ascii="Times New Roman" w:hAnsi="Times New Roman" w:eastAsia="宋体" w:cs="Times New Roman"/>
                <w:b/>
                <w:kern w:val="0"/>
                <w:szCs w:val="21"/>
              </w:rPr>
            </w:pPr>
            <w:r>
              <w:rPr>
                <w:rFonts w:hint="default" w:ascii="Times New Roman" w:hAnsi="Times New Roman" w:eastAsia="宋体" w:cs="Times New Roman"/>
                <w:b/>
                <w:kern w:val="0"/>
                <w:szCs w:val="21"/>
              </w:rPr>
              <w:t>主要业绩</w:t>
            </w:r>
          </w:p>
        </w:tc>
        <w:tc>
          <w:tcPr>
            <w:tcW w:w="8085" w:type="dxa"/>
            <w:gridSpan w:val="5"/>
            <w:tcBorders>
              <w:top w:val="single" w:color="auto" w:sz="6" w:space="0"/>
              <w:left w:val="single" w:color="auto" w:sz="6" w:space="0"/>
              <w:bottom w:val="single" w:color="auto" w:sz="6" w:space="0"/>
              <w:right w:val="single" w:color="auto" w:sz="6" w:space="0"/>
            </w:tcBorders>
            <w:vAlign w:val="center"/>
          </w:tcPr>
          <w:p>
            <w:pPr>
              <w:widowControl/>
              <w:rPr>
                <w:rFonts w:hint="default" w:ascii="Times New Roman" w:hAnsi="Times New Roman" w:eastAsia="宋体" w:cs="Times New Roman"/>
                <w:kern w:val="0"/>
                <w:szCs w:val="21"/>
              </w:rPr>
            </w:pPr>
          </w:p>
        </w:tc>
      </w:tr>
      <w:tr>
        <w:tblPrEx>
          <w:tblLayout w:type="fixed"/>
          <w:tblCellMar>
            <w:top w:w="0" w:type="dxa"/>
            <w:left w:w="0" w:type="dxa"/>
            <w:bottom w:w="0" w:type="dxa"/>
            <w:right w:w="0" w:type="dxa"/>
          </w:tblCellMar>
        </w:tblPrEx>
        <w:trPr>
          <w:trHeight w:val="2427" w:hRule="atLeast"/>
        </w:trPr>
        <w:tc>
          <w:tcPr>
            <w:tcW w:w="1635" w:type="dxa"/>
            <w:tcBorders>
              <w:top w:val="single" w:color="auto" w:sz="6" w:space="0"/>
              <w:left w:val="single" w:color="auto" w:sz="6" w:space="0"/>
              <w:bottom w:val="single" w:color="auto" w:sz="6" w:space="0"/>
              <w:right w:val="single" w:color="auto" w:sz="6" w:space="0"/>
            </w:tcBorders>
            <w:vAlign w:val="center"/>
          </w:tcPr>
          <w:p>
            <w:pPr>
              <w:widowControl/>
              <w:jc w:val="center"/>
              <w:rPr>
                <w:rFonts w:hint="default" w:ascii="Times New Roman" w:hAnsi="Times New Roman" w:eastAsia="宋体" w:cs="Times New Roman"/>
                <w:b/>
                <w:kern w:val="0"/>
                <w:szCs w:val="21"/>
              </w:rPr>
            </w:pPr>
            <w:r>
              <w:rPr>
                <w:rFonts w:hint="default" w:ascii="Times New Roman" w:hAnsi="Times New Roman" w:eastAsia="宋体" w:cs="Times New Roman"/>
                <w:b/>
                <w:kern w:val="0"/>
                <w:szCs w:val="21"/>
              </w:rPr>
              <w:t>附件（证书</w:t>
            </w:r>
          </w:p>
          <w:p>
            <w:pPr>
              <w:widowControl/>
              <w:jc w:val="center"/>
              <w:rPr>
                <w:rFonts w:hint="default" w:ascii="Times New Roman" w:hAnsi="Times New Roman" w:eastAsia="宋体" w:cs="Times New Roman"/>
                <w:b/>
                <w:kern w:val="0"/>
                <w:szCs w:val="21"/>
              </w:rPr>
            </w:pPr>
            <w:r>
              <w:rPr>
                <w:rFonts w:hint="default" w:ascii="Times New Roman" w:hAnsi="Times New Roman" w:eastAsia="宋体" w:cs="Times New Roman"/>
                <w:b/>
                <w:kern w:val="0"/>
                <w:szCs w:val="21"/>
              </w:rPr>
              <w:t>及证明材料）</w:t>
            </w:r>
          </w:p>
        </w:tc>
        <w:tc>
          <w:tcPr>
            <w:tcW w:w="8085" w:type="dxa"/>
            <w:gridSpan w:val="5"/>
            <w:tcBorders>
              <w:top w:val="single" w:color="auto" w:sz="6" w:space="0"/>
              <w:left w:val="single" w:color="auto" w:sz="6" w:space="0"/>
              <w:bottom w:val="single" w:color="auto" w:sz="6" w:space="0"/>
              <w:right w:val="single" w:color="auto" w:sz="6" w:space="0"/>
            </w:tcBorders>
            <w:vAlign w:val="center"/>
          </w:tcPr>
          <w:p>
            <w:pPr>
              <w:widowControl/>
              <w:rPr>
                <w:rFonts w:hint="default" w:ascii="Times New Roman" w:hAnsi="Times New Roman" w:eastAsia="宋体" w:cs="Times New Roman"/>
                <w:kern w:val="0"/>
                <w:szCs w:val="21"/>
              </w:rPr>
            </w:pPr>
          </w:p>
          <w:p>
            <w:pPr>
              <w:widowControl/>
              <w:rPr>
                <w:rFonts w:hint="default" w:ascii="Times New Roman" w:hAnsi="Times New Roman" w:eastAsia="宋体" w:cs="Times New Roman"/>
                <w:kern w:val="0"/>
                <w:szCs w:val="21"/>
              </w:rPr>
            </w:pPr>
          </w:p>
          <w:p>
            <w:pPr>
              <w:widowControl/>
              <w:rPr>
                <w:rFonts w:hint="default" w:ascii="Times New Roman" w:hAnsi="Times New Roman" w:eastAsia="宋体" w:cs="Times New Roman"/>
                <w:kern w:val="0"/>
                <w:szCs w:val="21"/>
              </w:rPr>
            </w:pPr>
          </w:p>
          <w:p>
            <w:pPr>
              <w:widowControl/>
              <w:rPr>
                <w:rFonts w:hint="default" w:ascii="Times New Roman" w:hAnsi="Times New Roman" w:eastAsia="宋体" w:cs="Times New Roman"/>
                <w:kern w:val="0"/>
                <w:szCs w:val="21"/>
              </w:rPr>
            </w:pPr>
          </w:p>
          <w:p>
            <w:pPr>
              <w:widowControl/>
              <w:rPr>
                <w:rFonts w:hint="default" w:ascii="Times New Roman" w:hAnsi="Times New Roman" w:eastAsia="宋体" w:cs="Times New Roman"/>
                <w:kern w:val="0"/>
                <w:szCs w:val="21"/>
              </w:rPr>
            </w:pPr>
          </w:p>
          <w:p>
            <w:pPr>
              <w:widowControl/>
              <w:rPr>
                <w:rFonts w:hint="default" w:ascii="Times New Roman" w:hAnsi="Times New Roman" w:eastAsia="宋体" w:cs="Times New Roman"/>
                <w:kern w:val="0"/>
                <w:szCs w:val="21"/>
              </w:rPr>
            </w:pPr>
          </w:p>
        </w:tc>
      </w:tr>
      <w:tr>
        <w:tblPrEx>
          <w:tblLayout w:type="fixed"/>
          <w:tblCellMar>
            <w:top w:w="0" w:type="dxa"/>
            <w:left w:w="0" w:type="dxa"/>
            <w:bottom w:w="0" w:type="dxa"/>
            <w:right w:w="0" w:type="dxa"/>
          </w:tblCellMar>
        </w:tblPrEx>
        <w:trPr>
          <w:trHeight w:val="466" w:hRule="atLeast"/>
        </w:trPr>
        <w:tc>
          <w:tcPr>
            <w:tcW w:w="1635" w:type="dxa"/>
            <w:tcBorders>
              <w:top w:val="single" w:color="auto" w:sz="6" w:space="0"/>
              <w:left w:val="single" w:color="auto" w:sz="6" w:space="0"/>
              <w:bottom w:val="single" w:color="auto" w:sz="6" w:space="0"/>
              <w:right w:val="single" w:color="auto" w:sz="6" w:space="0"/>
            </w:tcBorders>
            <w:vAlign w:val="center"/>
          </w:tcPr>
          <w:p>
            <w:pPr>
              <w:widowControl/>
              <w:jc w:val="center"/>
              <w:rPr>
                <w:rFonts w:hint="default" w:ascii="Times New Roman" w:hAnsi="Times New Roman" w:eastAsia="宋体" w:cs="Times New Roman"/>
                <w:b/>
                <w:kern w:val="0"/>
                <w:szCs w:val="21"/>
              </w:rPr>
            </w:pPr>
            <w:r>
              <w:rPr>
                <w:rFonts w:hint="default" w:ascii="Times New Roman" w:hAnsi="Times New Roman" w:eastAsia="宋体" w:cs="Times New Roman"/>
                <w:b/>
                <w:kern w:val="0"/>
                <w:szCs w:val="21"/>
              </w:rPr>
              <w:t>备注</w:t>
            </w:r>
          </w:p>
        </w:tc>
        <w:tc>
          <w:tcPr>
            <w:tcW w:w="8085" w:type="dxa"/>
            <w:gridSpan w:val="5"/>
            <w:tcBorders>
              <w:top w:val="single" w:color="auto" w:sz="6" w:space="0"/>
              <w:left w:val="single" w:color="auto" w:sz="6" w:space="0"/>
              <w:bottom w:val="single" w:color="auto" w:sz="6" w:space="0"/>
              <w:right w:val="single" w:color="auto" w:sz="6" w:space="0"/>
            </w:tcBorders>
          </w:tcPr>
          <w:p>
            <w:pPr>
              <w:widowControl/>
              <w:jc w:val="left"/>
              <w:rPr>
                <w:rFonts w:hint="default" w:ascii="Times New Roman" w:hAnsi="Times New Roman" w:eastAsia="宋体" w:cs="Times New Roman"/>
                <w:kern w:val="0"/>
                <w:szCs w:val="21"/>
              </w:rPr>
            </w:pPr>
          </w:p>
        </w:tc>
      </w:tr>
    </w:tbl>
    <w:p>
      <w:pPr>
        <w:widowControl/>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日期：                                                              编号：</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Symbol"/>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方正仿宋简体">
    <w:panose1 w:val="03000509000000000000"/>
    <w:charset w:val="86"/>
    <w:family w:val="script"/>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彩云">
    <w:altName w:val="微软雅黑"/>
    <w:panose1 w:val="02010800040101010101"/>
    <w:charset w:val="86"/>
    <w:family w:val="auto"/>
    <w:pitch w:val="default"/>
    <w:sig w:usb0="00000000" w:usb1="0000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隶书">
    <w:panose1 w:val="02010509060101010101"/>
    <w:charset w:val="86"/>
    <w:family w:val="auto"/>
    <w:pitch w:val="default"/>
    <w:sig w:usb0="00000001" w:usb1="080E0000" w:usb2="00000000" w:usb3="00000000" w:csb0="00040000" w:csb1="00000000"/>
  </w:font>
  <w:font w:name="Wingdings 2">
    <w:altName w:val="Segoe Print"/>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257D4F"/>
    <w:rsid w:val="0000747A"/>
    <w:rsid w:val="000A66F0"/>
    <w:rsid w:val="00175DC0"/>
    <w:rsid w:val="00180922"/>
    <w:rsid w:val="00204D0E"/>
    <w:rsid w:val="002B6AD2"/>
    <w:rsid w:val="002D66F5"/>
    <w:rsid w:val="002F4BA7"/>
    <w:rsid w:val="003347A1"/>
    <w:rsid w:val="00347D93"/>
    <w:rsid w:val="00380F5C"/>
    <w:rsid w:val="003D21FA"/>
    <w:rsid w:val="003E31CC"/>
    <w:rsid w:val="00413A72"/>
    <w:rsid w:val="00487C00"/>
    <w:rsid w:val="0053548B"/>
    <w:rsid w:val="00562FF2"/>
    <w:rsid w:val="005F0F98"/>
    <w:rsid w:val="00614E76"/>
    <w:rsid w:val="006E7CD8"/>
    <w:rsid w:val="00713DC4"/>
    <w:rsid w:val="00751F1C"/>
    <w:rsid w:val="007C58AC"/>
    <w:rsid w:val="00864E8C"/>
    <w:rsid w:val="00942305"/>
    <w:rsid w:val="009A140A"/>
    <w:rsid w:val="00A86F4C"/>
    <w:rsid w:val="00AC0148"/>
    <w:rsid w:val="00AC1675"/>
    <w:rsid w:val="00AE0798"/>
    <w:rsid w:val="00AF3208"/>
    <w:rsid w:val="00B04B6D"/>
    <w:rsid w:val="00B24B12"/>
    <w:rsid w:val="00B83919"/>
    <w:rsid w:val="00BA5595"/>
    <w:rsid w:val="00BB374E"/>
    <w:rsid w:val="00BC6744"/>
    <w:rsid w:val="00BE2D39"/>
    <w:rsid w:val="00C66279"/>
    <w:rsid w:val="00C93704"/>
    <w:rsid w:val="00CE3627"/>
    <w:rsid w:val="00D256F3"/>
    <w:rsid w:val="00D353E6"/>
    <w:rsid w:val="00DE40FB"/>
    <w:rsid w:val="00DE6720"/>
    <w:rsid w:val="00E16684"/>
    <w:rsid w:val="00E556EA"/>
    <w:rsid w:val="00E64EFB"/>
    <w:rsid w:val="00EE5747"/>
    <w:rsid w:val="00F16D08"/>
    <w:rsid w:val="00F4454C"/>
    <w:rsid w:val="00F74A97"/>
    <w:rsid w:val="038025BB"/>
    <w:rsid w:val="0CC14CEB"/>
    <w:rsid w:val="0EA13749"/>
    <w:rsid w:val="0FD43DA4"/>
    <w:rsid w:val="26B55213"/>
    <w:rsid w:val="2747489F"/>
    <w:rsid w:val="29CE3D15"/>
    <w:rsid w:val="2E257D4F"/>
    <w:rsid w:val="46AD6D78"/>
    <w:rsid w:val="48DD120B"/>
    <w:rsid w:val="520B6E1A"/>
    <w:rsid w:val="53426421"/>
    <w:rsid w:val="5FCE4532"/>
    <w:rsid w:val="6E222433"/>
    <w:rsid w:val="6F2E7FE7"/>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qFormat="1" w:unhideWhenUsed="0" w:uiPriority="0" w:semiHidden="0" w:name="HTML Code"/>
    <w:lsdException w:uiPriority="0" w:name="HTML Definition"/>
    <w:lsdException w:qFormat="1" w:unhideWhenUsed="0" w:uiPriority="0" w:semiHidden="0" w:name="HTML Keyboard"/>
    <w:lsdException w:uiPriority="0" w:name="HTML Preformatted"/>
    <w:lsdException w:qFormat="1" w:unhideWhenUsed="0" w:uiPriority="0" w:semiHidden="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unhideWhenUsed/>
    <w:qFormat/>
    <w:uiPriority w:val="1"/>
  </w:style>
  <w:style w:type="table" w:default="1" w:styleId="13">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4"/>
    <w:qFormat/>
    <w:uiPriority w:val="0"/>
    <w:rPr>
      <w:sz w:val="18"/>
      <w:szCs w:val="18"/>
    </w:rPr>
  </w:style>
  <w:style w:type="paragraph" w:styleId="3">
    <w:name w:val="footer"/>
    <w:basedOn w:val="1"/>
    <w:link w:val="16"/>
    <w:qFormat/>
    <w:uiPriority w:val="0"/>
    <w:pPr>
      <w:tabs>
        <w:tab w:val="center" w:pos="4153"/>
        <w:tab w:val="right" w:pos="8306"/>
      </w:tabs>
      <w:snapToGrid w:val="0"/>
      <w:jc w:val="left"/>
    </w:pPr>
    <w:rPr>
      <w:sz w:val="18"/>
      <w:szCs w:val="18"/>
    </w:rPr>
  </w:style>
  <w:style w:type="paragraph" w:styleId="4">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jc w:val="left"/>
    </w:pPr>
    <w:rPr>
      <w:rFonts w:cs="Times New Roman"/>
      <w:kern w:val="0"/>
      <w:sz w:val="24"/>
    </w:rPr>
  </w:style>
  <w:style w:type="character" w:styleId="7">
    <w:name w:val="Strong"/>
    <w:basedOn w:val="6"/>
    <w:qFormat/>
    <w:uiPriority w:val="0"/>
    <w:rPr>
      <w:b/>
    </w:rPr>
  </w:style>
  <w:style w:type="character" w:styleId="8">
    <w:name w:val="FollowedHyperlink"/>
    <w:basedOn w:val="6"/>
    <w:qFormat/>
    <w:uiPriority w:val="0"/>
    <w:rPr>
      <w:color w:val="333333"/>
      <w:u w:val="none"/>
    </w:rPr>
  </w:style>
  <w:style w:type="character" w:styleId="9">
    <w:name w:val="Hyperlink"/>
    <w:basedOn w:val="6"/>
    <w:qFormat/>
    <w:uiPriority w:val="0"/>
    <w:rPr>
      <w:color w:val="333333"/>
      <w:u w:val="none"/>
    </w:rPr>
  </w:style>
  <w:style w:type="character" w:styleId="10">
    <w:name w:val="HTML Code"/>
    <w:basedOn w:val="6"/>
    <w:qFormat/>
    <w:uiPriority w:val="0"/>
    <w:rPr>
      <w:rFonts w:hint="default" w:ascii="monospace" w:hAnsi="monospace" w:eastAsia="monospace" w:cs="monospace"/>
      <w:sz w:val="21"/>
      <w:szCs w:val="21"/>
    </w:rPr>
  </w:style>
  <w:style w:type="character" w:styleId="11">
    <w:name w:val="HTML Keyboard"/>
    <w:basedOn w:val="6"/>
    <w:qFormat/>
    <w:uiPriority w:val="0"/>
    <w:rPr>
      <w:rFonts w:ascii="monospace" w:hAnsi="monospace" w:eastAsia="monospace" w:cs="monospace"/>
      <w:sz w:val="21"/>
      <w:szCs w:val="21"/>
    </w:rPr>
  </w:style>
  <w:style w:type="character" w:styleId="12">
    <w:name w:val="HTML Sample"/>
    <w:basedOn w:val="6"/>
    <w:qFormat/>
    <w:uiPriority w:val="0"/>
    <w:rPr>
      <w:rFonts w:hint="default" w:ascii="monospace" w:hAnsi="monospace" w:eastAsia="monospace" w:cs="monospace"/>
      <w:sz w:val="21"/>
      <w:szCs w:val="21"/>
    </w:rPr>
  </w:style>
  <w:style w:type="character" w:customStyle="1" w:styleId="14">
    <w:name w:val="批注框文本 字符"/>
    <w:basedOn w:val="6"/>
    <w:link w:val="2"/>
    <w:qFormat/>
    <w:uiPriority w:val="0"/>
    <w:rPr>
      <w:rFonts w:asciiTheme="minorHAnsi" w:hAnsiTheme="minorHAnsi" w:eastAsiaTheme="minorEastAsia" w:cstheme="minorBidi"/>
      <w:kern w:val="2"/>
      <w:sz w:val="18"/>
      <w:szCs w:val="18"/>
    </w:rPr>
  </w:style>
  <w:style w:type="character" w:customStyle="1" w:styleId="15">
    <w:name w:val="页眉 字符"/>
    <w:basedOn w:val="6"/>
    <w:link w:val="4"/>
    <w:qFormat/>
    <w:uiPriority w:val="0"/>
    <w:rPr>
      <w:rFonts w:asciiTheme="minorHAnsi" w:hAnsiTheme="minorHAnsi" w:eastAsiaTheme="minorEastAsia" w:cstheme="minorBidi"/>
      <w:kern w:val="2"/>
      <w:sz w:val="18"/>
      <w:szCs w:val="18"/>
    </w:rPr>
  </w:style>
  <w:style w:type="character" w:customStyle="1" w:styleId="16">
    <w:name w:val="页脚 字符"/>
    <w:basedOn w:val="6"/>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1477</Words>
  <Characters>324</Characters>
  <Lines>2</Lines>
  <Paragraphs>3</Paragraphs>
  <ScaleCrop>false</ScaleCrop>
  <LinksUpToDate>false</LinksUpToDate>
  <CharactersWithSpaces>1798</CharactersWithSpaces>
  <Application>WPS Office_10.8.0.6058_F1E327BC-269C-435d-A152-05C5408002CA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2017-12-26T07:06:00Z</dcterms:created>
  <dc:creator>依＠赖</dc:creator>
  <cp:lastModifiedBy>蔺若彤</cp:lastModifiedBy>
  <cp:lastPrinted>2019-01-11T01:09:00Z</cp:lastPrinted>
  <dcterms:modified xsi:type="dcterms:W3CDTF">2019-01-11T01:30:01Z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ies>
</file>