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EB3" w:rsidRPr="008558D2" w:rsidRDefault="00377EB3" w:rsidP="00A33B5D">
      <w:pPr>
        <w:pStyle w:val="a5"/>
        <w:shd w:val="clear" w:color="auto" w:fill="FFFFFF"/>
        <w:spacing w:before="240" w:beforeAutospacing="0" w:after="240" w:afterAutospacing="0"/>
        <w:ind w:leftChars="304" w:left="2877" w:hangingChars="697" w:hanging="2239"/>
        <w:rPr>
          <w:rStyle w:val="a6"/>
          <w:rFonts w:ascii="仿宋" w:eastAsia="仿宋" w:hAnsi="仿宋"/>
          <w:color w:val="757575"/>
          <w:sz w:val="32"/>
          <w:szCs w:val="32"/>
        </w:rPr>
      </w:pPr>
      <w:r w:rsidRPr="008558D2">
        <w:rPr>
          <w:rStyle w:val="a6"/>
          <w:rFonts w:ascii="仿宋" w:eastAsia="仿宋" w:hAnsi="仿宋"/>
          <w:color w:val="757575"/>
          <w:sz w:val="32"/>
          <w:szCs w:val="32"/>
        </w:rPr>
        <w:t>内蒙古汇能煤电集团</w:t>
      </w:r>
      <w:r w:rsidR="00A33B5D">
        <w:rPr>
          <w:rStyle w:val="a6"/>
          <w:rFonts w:ascii="仿宋" w:eastAsia="仿宋" w:hAnsi="仿宋" w:hint="eastAsia"/>
          <w:color w:val="757575"/>
          <w:sz w:val="32"/>
          <w:szCs w:val="32"/>
        </w:rPr>
        <w:t>有限公司</w:t>
      </w:r>
      <w:r w:rsidRPr="008558D2">
        <w:rPr>
          <w:rStyle w:val="a6"/>
          <w:rFonts w:ascii="仿宋" w:eastAsia="仿宋" w:hAnsi="仿宋"/>
          <w:color w:val="757575"/>
          <w:sz w:val="32"/>
          <w:szCs w:val="32"/>
        </w:rPr>
        <w:t>长滩露天煤矿</w:t>
      </w:r>
      <w:r w:rsidR="004C0F7F">
        <w:rPr>
          <w:rStyle w:val="a6"/>
          <w:rFonts w:ascii="仿宋" w:eastAsia="仿宋" w:hAnsi="仿宋" w:hint="eastAsia"/>
          <w:color w:val="757575"/>
          <w:sz w:val="32"/>
          <w:szCs w:val="32"/>
        </w:rPr>
        <w:t>东线进</w:t>
      </w:r>
      <w:r w:rsidR="006D13DB" w:rsidRPr="008558D2">
        <w:rPr>
          <w:rStyle w:val="a6"/>
          <w:rFonts w:ascii="仿宋" w:eastAsia="仿宋" w:hAnsi="仿宋" w:hint="eastAsia"/>
          <w:color w:val="757575"/>
          <w:sz w:val="32"/>
          <w:szCs w:val="32"/>
        </w:rPr>
        <w:t>矿公路</w:t>
      </w:r>
      <w:r w:rsidRPr="008558D2">
        <w:rPr>
          <w:rStyle w:val="a6"/>
          <w:rFonts w:ascii="仿宋" w:eastAsia="仿宋" w:hAnsi="仿宋"/>
          <w:color w:val="757575"/>
          <w:sz w:val="32"/>
          <w:szCs w:val="32"/>
        </w:rPr>
        <w:t>工程</w:t>
      </w:r>
      <w:r w:rsidR="00A33B5D">
        <w:rPr>
          <w:rStyle w:val="a6"/>
          <w:rFonts w:ascii="仿宋" w:eastAsia="仿宋" w:hAnsi="仿宋" w:hint="eastAsia"/>
          <w:color w:val="757575"/>
          <w:sz w:val="32"/>
          <w:szCs w:val="32"/>
        </w:rPr>
        <w:t xml:space="preserve"> 项目</w:t>
      </w:r>
      <w:r w:rsidRPr="008558D2">
        <w:rPr>
          <w:rStyle w:val="a6"/>
          <w:rFonts w:ascii="仿宋" w:eastAsia="仿宋" w:hAnsi="仿宋"/>
          <w:color w:val="757575"/>
          <w:sz w:val="32"/>
          <w:szCs w:val="32"/>
        </w:rPr>
        <w:t>报名暨资格预审公告</w:t>
      </w:r>
    </w:p>
    <w:p w:rsidR="00377EB3" w:rsidRPr="008558D2" w:rsidRDefault="00377EB3" w:rsidP="008558D2">
      <w:pPr>
        <w:pStyle w:val="a5"/>
        <w:shd w:val="clear" w:color="auto" w:fill="FFFFFF"/>
        <w:spacing w:before="240" w:beforeAutospacing="0" w:after="240" w:afterAutospacing="0"/>
        <w:ind w:firstLineChars="196" w:firstLine="630"/>
        <w:rPr>
          <w:rStyle w:val="a6"/>
          <w:rFonts w:ascii="仿宋" w:eastAsia="仿宋" w:hAnsi="仿宋"/>
          <w:color w:val="757575"/>
          <w:sz w:val="32"/>
          <w:szCs w:val="32"/>
        </w:rPr>
      </w:pPr>
      <w:r w:rsidRPr="008558D2">
        <w:rPr>
          <w:rStyle w:val="a6"/>
          <w:rFonts w:ascii="仿宋" w:eastAsia="仿宋" w:hAnsi="仿宋" w:hint="eastAsia"/>
          <w:color w:val="757575"/>
          <w:sz w:val="32"/>
          <w:szCs w:val="32"/>
        </w:rPr>
        <w:t>内蒙古汇能煤电集团长滩露天</w:t>
      </w:r>
      <w:r w:rsidR="004C0F7F">
        <w:rPr>
          <w:rStyle w:val="a6"/>
          <w:rFonts w:ascii="仿宋" w:eastAsia="仿宋" w:hAnsi="仿宋" w:hint="eastAsia"/>
          <w:color w:val="757575"/>
          <w:sz w:val="32"/>
          <w:szCs w:val="32"/>
        </w:rPr>
        <w:t>煤</w:t>
      </w:r>
      <w:r w:rsidRPr="008558D2">
        <w:rPr>
          <w:rStyle w:val="a6"/>
          <w:rFonts w:ascii="仿宋" w:eastAsia="仿宋" w:hAnsi="仿宋" w:hint="eastAsia"/>
          <w:color w:val="757575"/>
          <w:sz w:val="32"/>
          <w:szCs w:val="32"/>
        </w:rPr>
        <w:t>矿</w:t>
      </w:r>
      <w:r w:rsidR="004C0F7F">
        <w:rPr>
          <w:rStyle w:val="a6"/>
          <w:rFonts w:ascii="仿宋" w:eastAsia="仿宋" w:hAnsi="仿宋" w:hint="eastAsia"/>
          <w:color w:val="757575"/>
          <w:sz w:val="32"/>
          <w:szCs w:val="32"/>
        </w:rPr>
        <w:t>东线</w:t>
      </w:r>
      <w:r w:rsidR="008558D2" w:rsidRPr="008558D2">
        <w:rPr>
          <w:rStyle w:val="a6"/>
          <w:rFonts w:ascii="仿宋" w:eastAsia="仿宋" w:hAnsi="仿宋" w:hint="eastAsia"/>
          <w:color w:val="757575"/>
          <w:sz w:val="32"/>
          <w:szCs w:val="32"/>
        </w:rPr>
        <w:t>进矿公路</w:t>
      </w:r>
      <w:r w:rsidRPr="008558D2">
        <w:rPr>
          <w:rStyle w:val="a6"/>
          <w:rFonts w:ascii="仿宋" w:eastAsia="仿宋" w:hAnsi="仿宋" w:hint="eastAsia"/>
          <w:color w:val="757575"/>
          <w:sz w:val="32"/>
          <w:szCs w:val="32"/>
        </w:rPr>
        <w:t>工程拟进行邀请招标，现进行投标人报名暨资格预审，具体要求如下：</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w:t>
      </w:r>
      <w:r w:rsidRPr="008558D2">
        <w:rPr>
          <w:rStyle w:val="a6"/>
          <w:rFonts w:ascii="仿宋" w:eastAsia="仿宋" w:hAnsi="仿宋" w:hint="eastAsia"/>
          <w:b w:val="0"/>
          <w:bCs w:val="0"/>
          <w:color w:val="757575"/>
          <w:sz w:val="32"/>
          <w:szCs w:val="32"/>
        </w:rPr>
        <w:t>一、项目名称</w:t>
      </w:r>
      <w:r w:rsidRPr="008558D2">
        <w:rPr>
          <w:rStyle w:val="a6"/>
          <w:rFonts w:ascii="仿宋" w:eastAsia="仿宋" w:hAnsi="仿宋" w:hint="eastAsia"/>
          <w:color w:val="757575"/>
          <w:sz w:val="32"/>
          <w:szCs w:val="32"/>
        </w:rPr>
        <w:t>：内蒙古汇能煤电集团有限公司长滩露天</w:t>
      </w:r>
      <w:r w:rsidR="004C0F7F">
        <w:rPr>
          <w:rStyle w:val="a6"/>
          <w:rFonts w:ascii="仿宋" w:eastAsia="仿宋" w:hAnsi="仿宋" w:hint="eastAsia"/>
          <w:color w:val="757575"/>
          <w:sz w:val="32"/>
          <w:szCs w:val="32"/>
        </w:rPr>
        <w:t>煤</w:t>
      </w:r>
      <w:r w:rsidRPr="008558D2">
        <w:rPr>
          <w:rStyle w:val="a6"/>
          <w:rFonts w:ascii="仿宋" w:eastAsia="仿宋" w:hAnsi="仿宋" w:hint="eastAsia"/>
          <w:color w:val="757575"/>
          <w:sz w:val="32"/>
          <w:szCs w:val="32"/>
        </w:rPr>
        <w:t>矿</w:t>
      </w:r>
      <w:r w:rsidR="004C0F7F">
        <w:rPr>
          <w:rStyle w:val="a6"/>
          <w:rFonts w:ascii="仿宋" w:eastAsia="仿宋" w:hAnsi="仿宋" w:hint="eastAsia"/>
          <w:color w:val="757575"/>
          <w:sz w:val="32"/>
          <w:szCs w:val="32"/>
        </w:rPr>
        <w:t>东线</w:t>
      </w:r>
      <w:r w:rsidR="006D13DB" w:rsidRPr="008558D2">
        <w:rPr>
          <w:rStyle w:val="a6"/>
          <w:rFonts w:ascii="仿宋" w:eastAsia="仿宋" w:hAnsi="仿宋" w:hint="eastAsia"/>
          <w:color w:val="757575"/>
          <w:sz w:val="32"/>
          <w:szCs w:val="32"/>
        </w:rPr>
        <w:t>进</w:t>
      </w:r>
      <w:r w:rsidR="008558D2" w:rsidRPr="008558D2">
        <w:rPr>
          <w:rStyle w:val="a6"/>
          <w:rFonts w:ascii="仿宋" w:eastAsia="仿宋" w:hAnsi="仿宋" w:hint="eastAsia"/>
          <w:color w:val="757575"/>
          <w:sz w:val="32"/>
          <w:szCs w:val="32"/>
        </w:rPr>
        <w:t>矿</w:t>
      </w:r>
      <w:r w:rsidR="006D13DB" w:rsidRPr="008558D2">
        <w:rPr>
          <w:rStyle w:val="a6"/>
          <w:rFonts w:ascii="仿宋" w:eastAsia="仿宋" w:hAnsi="仿宋" w:hint="eastAsia"/>
          <w:color w:val="757575"/>
          <w:sz w:val="32"/>
          <w:szCs w:val="32"/>
        </w:rPr>
        <w:t>公路</w:t>
      </w:r>
      <w:r w:rsidRPr="008558D2">
        <w:rPr>
          <w:rStyle w:val="a6"/>
          <w:rFonts w:ascii="仿宋" w:eastAsia="仿宋" w:hAnsi="仿宋" w:hint="eastAsia"/>
          <w:color w:val="757575"/>
          <w:sz w:val="32"/>
          <w:szCs w:val="32"/>
        </w:rPr>
        <w:t>工程</w:t>
      </w:r>
      <w:r w:rsidR="00685A44">
        <w:rPr>
          <w:rStyle w:val="a6"/>
          <w:rFonts w:ascii="仿宋" w:eastAsia="仿宋" w:hAnsi="仿宋" w:hint="eastAsia"/>
          <w:color w:val="757575"/>
          <w:sz w:val="32"/>
          <w:szCs w:val="32"/>
        </w:rPr>
        <w:t>项目</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w:t>
      </w:r>
      <w:r w:rsidRPr="008558D2">
        <w:rPr>
          <w:rStyle w:val="a6"/>
          <w:rFonts w:ascii="仿宋" w:eastAsia="仿宋" w:hAnsi="仿宋" w:hint="eastAsia"/>
          <w:b w:val="0"/>
          <w:bCs w:val="0"/>
          <w:color w:val="757575"/>
          <w:sz w:val="32"/>
          <w:szCs w:val="32"/>
        </w:rPr>
        <w:t>二、招标编号：</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w:t>
      </w:r>
      <w:r w:rsidRPr="008558D2">
        <w:rPr>
          <w:rStyle w:val="a6"/>
          <w:rFonts w:ascii="仿宋" w:eastAsia="仿宋" w:hAnsi="仿宋" w:hint="eastAsia"/>
          <w:b w:val="0"/>
          <w:bCs w:val="0"/>
          <w:color w:val="757575"/>
          <w:sz w:val="32"/>
          <w:szCs w:val="32"/>
        </w:rPr>
        <w:t>三、资金来源</w:t>
      </w:r>
      <w:r w:rsidRPr="008558D2">
        <w:rPr>
          <w:rStyle w:val="a6"/>
          <w:rFonts w:ascii="仿宋" w:eastAsia="仿宋" w:hAnsi="仿宋" w:hint="eastAsia"/>
          <w:color w:val="757575"/>
          <w:sz w:val="32"/>
          <w:szCs w:val="32"/>
        </w:rPr>
        <w:t>：企业自筹</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w:t>
      </w:r>
      <w:r w:rsidRPr="008558D2">
        <w:rPr>
          <w:rStyle w:val="a6"/>
          <w:rFonts w:ascii="仿宋" w:eastAsia="仿宋" w:hAnsi="仿宋" w:hint="eastAsia"/>
          <w:b w:val="0"/>
          <w:bCs w:val="0"/>
          <w:color w:val="757575"/>
          <w:sz w:val="32"/>
          <w:szCs w:val="32"/>
        </w:rPr>
        <w:t>四、招标范围</w:t>
      </w:r>
      <w:r w:rsidRPr="008558D2">
        <w:rPr>
          <w:rStyle w:val="a6"/>
          <w:rFonts w:ascii="仿宋" w:eastAsia="仿宋" w:hAnsi="仿宋" w:hint="eastAsia"/>
          <w:color w:val="757575"/>
          <w:sz w:val="32"/>
          <w:szCs w:val="32"/>
        </w:rPr>
        <w:t>：</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本工程为内蒙古汇能煤电集团</w:t>
      </w:r>
      <w:r w:rsidR="004C0F7F">
        <w:rPr>
          <w:rStyle w:val="a6"/>
          <w:rFonts w:ascii="仿宋" w:eastAsia="仿宋" w:hAnsi="仿宋" w:hint="eastAsia"/>
          <w:color w:val="757575"/>
          <w:sz w:val="32"/>
          <w:szCs w:val="32"/>
        </w:rPr>
        <w:t>有限公司</w:t>
      </w:r>
      <w:r w:rsidRPr="008558D2">
        <w:rPr>
          <w:rStyle w:val="a6"/>
          <w:rFonts w:ascii="仿宋" w:eastAsia="仿宋" w:hAnsi="仿宋" w:hint="eastAsia"/>
          <w:color w:val="757575"/>
          <w:sz w:val="32"/>
          <w:szCs w:val="32"/>
        </w:rPr>
        <w:t>长滩露天</w:t>
      </w:r>
      <w:r w:rsidR="004C0F7F">
        <w:rPr>
          <w:rStyle w:val="a6"/>
          <w:rFonts w:ascii="仿宋" w:eastAsia="仿宋" w:hAnsi="仿宋" w:hint="eastAsia"/>
          <w:color w:val="757575"/>
          <w:sz w:val="32"/>
          <w:szCs w:val="32"/>
        </w:rPr>
        <w:t>煤</w:t>
      </w:r>
      <w:r w:rsidRPr="008558D2">
        <w:rPr>
          <w:rStyle w:val="a6"/>
          <w:rFonts w:ascii="仿宋" w:eastAsia="仿宋" w:hAnsi="仿宋" w:hint="eastAsia"/>
          <w:color w:val="757575"/>
          <w:sz w:val="32"/>
          <w:szCs w:val="32"/>
        </w:rPr>
        <w:t>矿</w:t>
      </w:r>
      <w:r w:rsidR="004C0F7F">
        <w:rPr>
          <w:rStyle w:val="a6"/>
          <w:rFonts w:ascii="仿宋" w:eastAsia="仿宋" w:hAnsi="仿宋" w:hint="eastAsia"/>
          <w:color w:val="757575"/>
          <w:sz w:val="32"/>
          <w:szCs w:val="32"/>
        </w:rPr>
        <w:t>东线</w:t>
      </w:r>
      <w:r w:rsidR="006D13DB" w:rsidRPr="008558D2">
        <w:rPr>
          <w:rStyle w:val="a6"/>
          <w:rFonts w:ascii="仿宋" w:eastAsia="仿宋" w:hAnsi="仿宋" w:hint="eastAsia"/>
          <w:color w:val="757575"/>
          <w:sz w:val="32"/>
          <w:szCs w:val="32"/>
        </w:rPr>
        <w:t>进</w:t>
      </w:r>
      <w:r w:rsidR="008558D2" w:rsidRPr="008558D2">
        <w:rPr>
          <w:rStyle w:val="a6"/>
          <w:rFonts w:ascii="仿宋" w:eastAsia="仿宋" w:hAnsi="仿宋" w:hint="eastAsia"/>
          <w:color w:val="757575"/>
          <w:sz w:val="32"/>
          <w:szCs w:val="32"/>
        </w:rPr>
        <w:t>矿</w:t>
      </w:r>
      <w:r w:rsidR="006D13DB" w:rsidRPr="008558D2">
        <w:rPr>
          <w:rStyle w:val="a6"/>
          <w:rFonts w:ascii="仿宋" w:eastAsia="仿宋" w:hAnsi="仿宋" w:hint="eastAsia"/>
          <w:color w:val="757575"/>
          <w:sz w:val="32"/>
          <w:szCs w:val="32"/>
        </w:rPr>
        <w:t>公路</w:t>
      </w:r>
      <w:r w:rsidRPr="008558D2">
        <w:rPr>
          <w:rStyle w:val="a6"/>
          <w:rFonts w:ascii="仿宋" w:eastAsia="仿宋" w:hAnsi="仿宋" w:hint="eastAsia"/>
          <w:color w:val="757575"/>
          <w:sz w:val="32"/>
          <w:szCs w:val="32"/>
        </w:rPr>
        <w:t>工程</w:t>
      </w:r>
      <w:r w:rsidR="00685A44">
        <w:rPr>
          <w:rStyle w:val="a6"/>
          <w:rFonts w:ascii="仿宋" w:eastAsia="仿宋" w:hAnsi="仿宋" w:hint="eastAsia"/>
          <w:color w:val="757575"/>
          <w:sz w:val="32"/>
          <w:szCs w:val="32"/>
        </w:rPr>
        <w:t>项目</w:t>
      </w:r>
      <w:r w:rsidRPr="008558D2">
        <w:rPr>
          <w:rStyle w:val="a6"/>
          <w:rFonts w:ascii="仿宋" w:eastAsia="仿宋" w:hAnsi="仿宋" w:hint="eastAsia"/>
          <w:color w:val="757575"/>
          <w:sz w:val="32"/>
          <w:szCs w:val="32"/>
        </w:rPr>
        <w:t>。</w:t>
      </w:r>
      <w:r w:rsidR="004C0F7F">
        <w:rPr>
          <w:rStyle w:val="a6"/>
          <w:rFonts w:ascii="仿宋" w:eastAsia="仿宋" w:hAnsi="仿宋" w:hint="eastAsia"/>
          <w:color w:val="757575"/>
          <w:sz w:val="32"/>
          <w:szCs w:val="32"/>
        </w:rPr>
        <w:t>公路全长5.83公里</w:t>
      </w:r>
      <w:r w:rsidR="00C76F4D" w:rsidRPr="008558D2">
        <w:rPr>
          <w:rStyle w:val="a6"/>
          <w:rFonts w:ascii="仿宋" w:eastAsia="仿宋" w:hAnsi="仿宋" w:hint="eastAsia"/>
          <w:color w:val="757575"/>
          <w:sz w:val="32"/>
          <w:szCs w:val="32"/>
        </w:rPr>
        <w:t>。</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建设地点：内蒙古自治区鄂尔多斯市原准格尔旗长滩乡长滩露天</w:t>
      </w:r>
      <w:r w:rsidR="00685A44">
        <w:rPr>
          <w:rStyle w:val="a6"/>
          <w:rFonts w:ascii="仿宋" w:eastAsia="仿宋" w:hAnsi="仿宋" w:hint="eastAsia"/>
          <w:color w:val="757575"/>
          <w:sz w:val="32"/>
          <w:szCs w:val="32"/>
        </w:rPr>
        <w:t>煤</w:t>
      </w:r>
      <w:r w:rsidRPr="008558D2">
        <w:rPr>
          <w:rStyle w:val="a6"/>
          <w:rFonts w:ascii="仿宋" w:eastAsia="仿宋" w:hAnsi="仿宋" w:hint="eastAsia"/>
          <w:color w:val="757575"/>
          <w:sz w:val="32"/>
          <w:szCs w:val="32"/>
        </w:rPr>
        <w:t>矿。</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w:t>
      </w:r>
      <w:r w:rsidRPr="008558D2">
        <w:rPr>
          <w:rStyle w:val="a6"/>
          <w:rFonts w:ascii="仿宋" w:eastAsia="仿宋" w:hAnsi="仿宋" w:hint="eastAsia"/>
          <w:b w:val="0"/>
          <w:bCs w:val="0"/>
          <w:color w:val="757575"/>
          <w:sz w:val="32"/>
          <w:szCs w:val="32"/>
        </w:rPr>
        <w:t>五、投标人资质、条件要求</w:t>
      </w:r>
      <w:r w:rsidRPr="008558D2">
        <w:rPr>
          <w:rStyle w:val="a6"/>
          <w:rFonts w:ascii="仿宋" w:eastAsia="仿宋" w:hAnsi="仿宋" w:hint="eastAsia"/>
          <w:color w:val="757575"/>
          <w:sz w:val="32"/>
          <w:szCs w:val="32"/>
        </w:rPr>
        <w:t>：投标人应同时满足下述条件：</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1.投标人应在中华人民共和国注册并具有独立法人资格，具有有效履行合同的能力;</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w:t>
      </w:r>
      <w:r w:rsidRPr="008558D2">
        <w:rPr>
          <w:rStyle w:val="a6"/>
          <w:rFonts w:ascii="仿宋" w:eastAsia="仿宋" w:hAnsi="仿宋" w:hint="eastAsia"/>
          <w:b w:val="0"/>
          <w:bCs w:val="0"/>
          <w:color w:val="757575"/>
          <w:sz w:val="32"/>
          <w:szCs w:val="32"/>
        </w:rPr>
        <w:t>2.投标人应具有</w:t>
      </w:r>
      <w:r w:rsidR="00A6517C" w:rsidRPr="008558D2">
        <w:rPr>
          <w:rStyle w:val="a6"/>
          <w:rFonts w:ascii="仿宋" w:eastAsia="仿宋" w:hAnsi="仿宋" w:hint="eastAsia"/>
          <w:b w:val="0"/>
          <w:bCs w:val="0"/>
          <w:color w:val="757575"/>
          <w:sz w:val="32"/>
          <w:szCs w:val="32"/>
        </w:rPr>
        <w:t>公路工程三</w:t>
      </w:r>
      <w:r w:rsidRPr="008558D2">
        <w:rPr>
          <w:rStyle w:val="a6"/>
          <w:rFonts w:ascii="仿宋" w:eastAsia="仿宋" w:hAnsi="仿宋" w:hint="eastAsia"/>
          <w:b w:val="0"/>
          <w:bCs w:val="0"/>
          <w:color w:val="757575"/>
          <w:sz w:val="32"/>
          <w:szCs w:val="32"/>
        </w:rPr>
        <w:t>级及以上资质施工资质;</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lastRenderedPageBreak/>
        <w:t xml:space="preserve">　　3.投标人近三年(201</w:t>
      </w:r>
      <w:r w:rsidR="004C0F7F">
        <w:rPr>
          <w:rStyle w:val="a6"/>
          <w:rFonts w:ascii="仿宋" w:eastAsia="仿宋" w:hAnsi="仿宋" w:hint="eastAsia"/>
          <w:color w:val="757575"/>
          <w:sz w:val="32"/>
          <w:szCs w:val="32"/>
        </w:rPr>
        <w:t>4</w:t>
      </w:r>
      <w:r w:rsidRPr="008558D2">
        <w:rPr>
          <w:rStyle w:val="a6"/>
          <w:rFonts w:ascii="仿宋" w:eastAsia="仿宋" w:hAnsi="仿宋" w:hint="eastAsia"/>
          <w:color w:val="757575"/>
          <w:sz w:val="32"/>
          <w:szCs w:val="32"/>
        </w:rPr>
        <w:t>~201</w:t>
      </w:r>
      <w:r w:rsidR="004C0F7F">
        <w:rPr>
          <w:rStyle w:val="a6"/>
          <w:rFonts w:ascii="仿宋" w:eastAsia="仿宋" w:hAnsi="仿宋" w:hint="eastAsia"/>
          <w:color w:val="757575"/>
          <w:sz w:val="32"/>
          <w:szCs w:val="32"/>
        </w:rPr>
        <w:t>7</w:t>
      </w:r>
      <w:r w:rsidRPr="008558D2">
        <w:rPr>
          <w:rStyle w:val="a6"/>
          <w:rFonts w:ascii="仿宋" w:eastAsia="仿宋" w:hAnsi="仿宋" w:hint="eastAsia"/>
          <w:color w:val="757575"/>
          <w:sz w:val="32"/>
          <w:szCs w:val="32"/>
        </w:rPr>
        <w:t>)应具有承担过3个及其以上同类、同规模工程的业绩;</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4.本项目拟任项目经理应持有在本企业注册的国家一级建造师资格，近五年( 201</w:t>
      </w:r>
      <w:r w:rsidR="004C0F7F">
        <w:rPr>
          <w:rStyle w:val="a6"/>
          <w:rFonts w:ascii="仿宋" w:eastAsia="仿宋" w:hAnsi="仿宋" w:hint="eastAsia"/>
          <w:color w:val="757575"/>
          <w:sz w:val="32"/>
          <w:szCs w:val="32"/>
        </w:rPr>
        <w:t>2</w:t>
      </w:r>
      <w:r w:rsidRPr="008558D2">
        <w:rPr>
          <w:rStyle w:val="a6"/>
          <w:rFonts w:ascii="仿宋" w:eastAsia="仿宋" w:hAnsi="仿宋" w:hint="eastAsia"/>
          <w:color w:val="757575"/>
          <w:sz w:val="32"/>
          <w:szCs w:val="32"/>
        </w:rPr>
        <w:t>年～ 201</w:t>
      </w:r>
      <w:r w:rsidR="004C0F7F">
        <w:rPr>
          <w:rStyle w:val="a6"/>
          <w:rFonts w:ascii="仿宋" w:eastAsia="仿宋" w:hAnsi="仿宋" w:hint="eastAsia"/>
          <w:color w:val="757575"/>
          <w:sz w:val="32"/>
          <w:szCs w:val="32"/>
        </w:rPr>
        <w:t>7</w:t>
      </w:r>
      <w:r w:rsidRPr="008558D2">
        <w:rPr>
          <w:rStyle w:val="a6"/>
          <w:rFonts w:ascii="仿宋" w:eastAsia="仿宋" w:hAnsi="仿宋" w:hint="eastAsia"/>
          <w:color w:val="757575"/>
          <w:sz w:val="32"/>
          <w:szCs w:val="32"/>
        </w:rPr>
        <w:t>年)承揽的同类工程中担任过项目经理;</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5.投标人应具有《安全生产许可证》;</w:t>
      </w:r>
    </w:p>
    <w:p w:rsidR="00377EB3" w:rsidRPr="008558D2" w:rsidRDefault="00431376"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Pr>
          <w:rStyle w:val="a6"/>
          <w:rFonts w:ascii="仿宋" w:eastAsia="仿宋" w:hAnsi="仿宋" w:hint="eastAsia"/>
          <w:color w:val="757575"/>
          <w:sz w:val="32"/>
          <w:szCs w:val="32"/>
        </w:rPr>
        <w:t xml:space="preserve">    </w:t>
      </w:r>
      <w:r w:rsidR="00377EB3" w:rsidRPr="008558D2">
        <w:rPr>
          <w:rStyle w:val="a6"/>
          <w:rFonts w:ascii="仿宋" w:eastAsia="仿宋" w:hAnsi="仿宋" w:hint="eastAsia"/>
          <w:color w:val="757575"/>
          <w:sz w:val="32"/>
          <w:szCs w:val="32"/>
        </w:rPr>
        <w:t>6.本项目不允许投标人采用联合体形式投标。</w:t>
      </w:r>
    </w:p>
    <w:p w:rsidR="00377EB3" w:rsidRPr="008558D2" w:rsidRDefault="00431376"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Pr>
          <w:rStyle w:val="a6"/>
          <w:rFonts w:ascii="仿宋" w:eastAsia="仿宋" w:hAnsi="仿宋" w:hint="eastAsia"/>
          <w:color w:val="757575"/>
          <w:sz w:val="32"/>
          <w:szCs w:val="32"/>
        </w:rPr>
        <w:t xml:space="preserve">    </w:t>
      </w:r>
      <w:r w:rsidR="00377EB3" w:rsidRPr="008558D2">
        <w:rPr>
          <w:rStyle w:val="a6"/>
          <w:rFonts w:ascii="仿宋" w:eastAsia="仿宋" w:hAnsi="仿宋" w:hint="eastAsia"/>
          <w:color w:val="757575"/>
          <w:sz w:val="32"/>
          <w:szCs w:val="32"/>
        </w:rPr>
        <w:t>7.投标人有鄂尔多斯或周边地区同类工程业绩的优先。</w:t>
      </w:r>
    </w:p>
    <w:p w:rsidR="00377EB3" w:rsidRPr="008558D2" w:rsidRDefault="00431376" w:rsidP="00431376">
      <w:pPr>
        <w:pStyle w:val="a5"/>
        <w:shd w:val="clear" w:color="auto" w:fill="FFFFFF"/>
        <w:spacing w:before="240" w:beforeAutospacing="0" w:after="240" w:afterAutospacing="0"/>
        <w:rPr>
          <w:rStyle w:val="a6"/>
          <w:rFonts w:ascii="仿宋" w:eastAsia="仿宋" w:hAnsi="仿宋"/>
          <w:color w:val="757575"/>
          <w:sz w:val="32"/>
          <w:szCs w:val="32"/>
        </w:rPr>
      </w:pPr>
      <w:r>
        <w:rPr>
          <w:rStyle w:val="a6"/>
          <w:rFonts w:ascii="仿宋" w:eastAsia="仿宋" w:hAnsi="仿宋" w:hint="eastAsia"/>
          <w:color w:val="757575"/>
          <w:sz w:val="32"/>
          <w:szCs w:val="32"/>
        </w:rPr>
        <w:t xml:space="preserve">  </w:t>
      </w:r>
      <w:r w:rsidR="00377EB3" w:rsidRPr="008558D2">
        <w:rPr>
          <w:rStyle w:val="a6"/>
          <w:rFonts w:ascii="仿宋" w:eastAsia="仿宋" w:hAnsi="仿宋" w:hint="eastAsia"/>
          <w:color w:val="757575"/>
          <w:sz w:val="32"/>
          <w:szCs w:val="32"/>
        </w:rPr>
        <w:t xml:space="preserve">　</w:t>
      </w:r>
      <w:r w:rsidR="00377EB3" w:rsidRPr="008558D2">
        <w:rPr>
          <w:rStyle w:val="a6"/>
          <w:rFonts w:ascii="仿宋" w:eastAsia="仿宋" w:hAnsi="仿宋" w:hint="eastAsia"/>
          <w:b w:val="0"/>
          <w:bCs w:val="0"/>
          <w:color w:val="757575"/>
          <w:sz w:val="32"/>
          <w:szCs w:val="32"/>
        </w:rPr>
        <w:t>六、资格预审文件编制要求</w:t>
      </w:r>
      <w:r w:rsidR="00377EB3" w:rsidRPr="008558D2">
        <w:rPr>
          <w:rStyle w:val="a6"/>
          <w:rFonts w:ascii="仿宋" w:eastAsia="仿宋" w:hAnsi="仿宋" w:hint="eastAsia"/>
          <w:color w:val="757575"/>
          <w:sz w:val="32"/>
          <w:szCs w:val="32"/>
        </w:rPr>
        <w:t>（按如下内容及顺序要求）</w:t>
      </w:r>
    </w:p>
    <w:p w:rsidR="00377EB3" w:rsidRPr="008558D2" w:rsidRDefault="00377EB3"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1.封面</w:t>
      </w:r>
    </w:p>
    <w:p w:rsidR="00377EB3" w:rsidRPr="008558D2" w:rsidRDefault="00903A6F"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xml:space="preserve">   </w:t>
      </w:r>
      <w:r w:rsidR="00377EB3" w:rsidRPr="008558D2">
        <w:rPr>
          <w:rStyle w:val="a6"/>
          <w:rFonts w:ascii="仿宋" w:eastAsia="仿宋" w:hAnsi="仿宋" w:hint="eastAsia"/>
          <w:color w:val="757575"/>
          <w:sz w:val="32"/>
          <w:szCs w:val="32"/>
        </w:rPr>
        <w:t>2.投标人报名表（格式后附）</w:t>
      </w:r>
    </w:p>
    <w:p w:rsidR="00377EB3" w:rsidRPr="008558D2" w:rsidRDefault="00903A6F"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w:t>
      </w:r>
      <w:r w:rsidR="00377EB3" w:rsidRPr="008558D2">
        <w:rPr>
          <w:rStyle w:val="a6"/>
          <w:rFonts w:ascii="仿宋" w:eastAsia="仿宋" w:hAnsi="仿宋" w:hint="eastAsia"/>
          <w:color w:val="757575"/>
          <w:sz w:val="32"/>
          <w:szCs w:val="32"/>
        </w:rPr>
        <w:t>3.法人授权书</w:t>
      </w:r>
    </w:p>
    <w:p w:rsidR="00377EB3" w:rsidRPr="008558D2" w:rsidRDefault="00903A6F"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w:t>
      </w:r>
      <w:r w:rsidR="00377EB3" w:rsidRPr="008558D2">
        <w:rPr>
          <w:rStyle w:val="a6"/>
          <w:rFonts w:ascii="仿宋" w:eastAsia="仿宋" w:hAnsi="仿宋" w:hint="eastAsia"/>
          <w:color w:val="757575"/>
          <w:sz w:val="32"/>
          <w:szCs w:val="32"/>
        </w:rPr>
        <w:t>4.企业营业执照、施工资质证书、安全生产许可证、组织机构代码证、税务登记证</w:t>
      </w:r>
    </w:p>
    <w:p w:rsidR="00377EB3" w:rsidRPr="008558D2" w:rsidRDefault="00903A6F"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w:t>
      </w:r>
      <w:r w:rsidR="00377EB3" w:rsidRPr="008558D2">
        <w:rPr>
          <w:rStyle w:val="a6"/>
          <w:rFonts w:ascii="仿宋" w:eastAsia="仿宋" w:hAnsi="仿宋" w:hint="eastAsia"/>
          <w:color w:val="757575"/>
          <w:sz w:val="32"/>
          <w:szCs w:val="32"/>
        </w:rPr>
        <w:t>5.本项目拟任项目负责人和技术负责人简历及资格证书</w:t>
      </w:r>
    </w:p>
    <w:p w:rsidR="00377EB3" w:rsidRPr="008558D2" w:rsidRDefault="00903A6F" w:rsidP="008558D2">
      <w:pPr>
        <w:pStyle w:val="a5"/>
        <w:shd w:val="clear" w:color="auto" w:fill="FFFFFF"/>
        <w:spacing w:before="240" w:beforeAutospacing="0" w:after="240" w:afterAutospacing="0"/>
        <w:ind w:firstLine="643"/>
        <w:rPr>
          <w:rStyle w:val="a6"/>
          <w:rFonts w:ascii="仿宋" w:eastAsia="仿宋" w:hAnsi="仿宋"/>
          <w:color w:val="757575"/>
          <w:sz w:val="32"/>
          <w:szCs w:val="32"/>
        </w:rPr>
      </w:pPr>
      <w:r w:rsidRPr="008558D2">
        <w:rPr>
          <w:rStyle w:val="a6"/>
          <w:rFonts w:ascii="仿宋" w:eastAsia="仿宋" w:hAnsi="仿宋" w:hint="eastAsia"/>
          <w:color w:val="757575"/>
          <w:sz w:val="32"/>
          <w:szCs w:val="32"/>
        </w:rPr>
        <w:t>  </w:t>
      </w:r>
      <w:r w:rsidR="00377EB3" w:rsidRPr="008558D2">
        <w:rPr>
          <w:rStyle w:val="a6"/>
          <w:rFonts w:ascii="仿宋" w:eastAsia="仿宋" w:hAnsi="仿宋" w:hint="eastAsia"/>
          <w:color w:val="757575"/>
          <w:sz w:val="32"/>
          <w:szCs w:val="32"/>
        </w:rPr>
        <w:t>6.企业同类工程业绩（鄂尔多斯及周边地区业绩优先）</w:t>
      </w:r>
    </w:p>
    <w:p w:rsidR="00377EB3" w:rsidRPr="008558D2" w:rsidRDefault="00377EB3" w:rsidP="004C0F7F">
      <w:pPr>
        <w:pStyle w:val="a5"/>
        <w:shd w:val="clear" w:color="auto" w:fill="FFFFFF"/>
        <w:spacing w:before="240" w:beforeAutospacing="0" w:after="240" w:afterAutospacing="0"/>
        <w:ind w:firstLineChars="400" w:firstLine="1285"/>
        <w:rPr>
          <w:rStyle w:val="a6"/>
          <w:rFonts w:ascii="仿宋" w:eastAsia="仿宋" w:hAnsi="仿宋"/>
          <w:color w:val="757575"/>
          <w:sz w:val="32"/>
          <w:szCs w:val="32"/>
        </w:rPr>
      </w:pPr>
      <w:r w:rsidRPr="008558D2">
        <w:rPr>
          <w:rStyle w:val="a6"/>
          <w:rFonts w:ascii="仿宋" w:eastAsia="仿宋" w:hAnsi="仿宋" w:hint="eastAsia"/>
          <w:color w:val="757575"/>
          <w:sz w:val="32"/>
          <w:szCs w:val="32"/>
        </w:rPr>
        <w:t>7.企业所获奖项证明</w:t>
      </w:r>
    </w:p>
    <w:p w:rsidR="004C0F7F" w:rsidRPr="004C0F7F" w:rsidRDefault="00377EB3" w:rsidP="004C0F7F">
      <w:pPr>
        <w:pStyle w:val="a5"/>
        <w:shd w:val="clear" w:color="auto" w:fill="FFFFFF"/>
        <w:spacing w:before="240" w:beforeAutospacing="0" w:after="240" w:afterAutospacing="0"/>
        <w:ind w:firstLineChars="400" w:firstLine="1285"/>
        <w:rPr>
          <w:rFonts w:ascii="仿宋" w:eastAsia="仿宋" w:hAnsi="仿宋"/>
          <w:b/>
          <w:bCs/>
          <w:color w:val="757575"/>
          <w:sz w:val="32"/>
          <w:szCs w:val="32"/>
        </w:rPr>
      </w:pPr>
      <w:r w:rsidRPr="008558D2">
        <w:rPr>
          <w:rStyle w:val="a6"/>
          <w:rFonts w:ascii="仿宋" w:eastAsia="仿宋" w:hAnsi="仿宋" w:hint="eastAsia"/>
          <w:color w:val="757575"/>
          <w:sz w:val="32"/>
          <w:szCs w:val="32"/>
        </w:rPr>
        <w:lastRenderedPageBreak/>
        <w:t>8.其它有必要提供给招标人的资料</w:t>
      </w:r>
    </w:p>
    <w:p w:rsidR="004C0F7F" w:rsidRPr="004C0F7F" w:rsidRDefault="004C0F7F" w:rsidP="004C0F7F">
      <w:pPr>
        <w:pStyle w:val="a5"/>
        <w:shd w:val="clear" w:color="auto" w:fill="FFFFFF"/>
        <w:spacing w:before="240" w:beforeAutospacing="0" w:after="240" w:afterAutospacing="0"/>
        <w:ind w:firstLine="640"/>
        <w:rPr>
          <w:rFonts w:ascii="仿宋" w:eastAsia="仿宋" w:hAnsi="仿宋"/>
          <w:color w:val="757575"/>
          <w:sz w:val="32"/>
          <w:szCs w:val="32"/>
        </w:rPr>
      </w:pPr>
      <w:r w:rsidRPr="004C0F7F">
        <w:rPr>
          <w:rFonts w:ascii="仿宋" w:eastAsia="仿宋" w:hAnsi="仿宋" w:hint="eastAsia"/>
          <w:color w:val="757575"/>
          <w:sz w:val="32"/>
          <w:szCs w:val="32"/>
        </w:rPr>
        <w:t>七、资格预审文件递交方式、递交时间：</w:t>
      </w:r>
    </w:p>
    <w:p w:rsidR="004C0F7F" w:rsidRPr="004C0F7F" w:rsidRDefault="004C0F7F" w:rsidP="004C0F7F">
      <w:pPr>
        <w:pStyle w:val="a5"/>
        <w:shd w:val="clear" w:color="auto" w:fill="FFFFFF"/>
        <w:spacing w:before="240" w:beforeAutospacing="0" w:after="240" w:afterAutospacing="0"/>
        <w:ind w:firstLine="640"/>
        <w:rPr>
          <w:rFonts w:ascii="仿宋" w:eastAsia="仿宋" w:hAnsi="仿宋"/>
          <w:color w:val="757575"/>
          <w:sz w:val="32"/>
          <w:szCs w:val="32"/>
        </w:rPr>
      </w:pPr>
      <w:r w:rsidRPr="004C0F7F">
        <w:rPr>
          <w:rFonts w:ascii="仿宋" w:eastAsia="仿宋" w:hAnsi="仿宋" w:hint="eastAsia"/>
          <w:color w:val="757575"/>
          <w:sz w:val="32"/>
          <w:szCs w:val="32"/>
        </w:rPr>
        <w:t>各意向投标人如有意向参加投标，可按上述资格预审文件编制要求编制资格预审文件，装订成册后密封递交。</w:t>
      </w:r>
    </w:p>
    <w:p w:rsidR="004C0F7F" w:rsidRDefault="004C0F7F" w:rsidP="004C0F7F">
      <w:pPr>
        <w:pStyle w:val="a5"/>
        <w:shd w:val="clear" w:color="auto" w:fill="FFFFFF"/>
        <w:spacing w:before="240" w:beforeAutospacing="0" w:after="240" w:afterAutospacing="0"/>
        <w:ind w:firstLine="640"/>
        <w:rPr>
          <w:rFonts w:ascii="微软雅黑" w:eastAsia="微软雅黑" w:hAnsi="微软雅黑"/>
          <w:color w:val="2A2F35"/>
          <w:sz w:val="23"/>
          <w:szCs w:val="23"/>
        </w:rPr>
      </w:pPr>
      <w:r>
        <w:rPr>
          <w:rFonts w:ascii="仿宋" w:eastAsia="仿宋" w:hAnsi="仿宋" w:hint="eastAsia"/>
          <w:color w:val="757575"/>
          <w:sz w:val="32"/>
          <w:szCs w:val="32"/>
        </w:rPr>
        <w:t>地址：内蒙古鄂尔多斯市东胜区迎宾路九号，汇能大厦B座</w:t>
      </w:r>
      <w:r w:rsidR="00685A44">
        <w:rPr>
          <w:rFonts w:ascii="仿宋" w:eastAsia="仿宋" w:hAnsi="仿宋" w:hint="eastAsia"/>
          <w:color w:val="757575"/>
          <w:sz w:val="32"/>
          <w:szCs w:val="32"/>
        </w:rPr>
        <w:t>3楼</w:t>
      </w:r>
      <w:r>
        <w:rPr>
          <w:rStyle w:val="apple-converted-space"/>
          <w:rFonts w:ascii="微软雅黑" w:eastAsia="微软雅黑" w:hAnsi="微软雅黑" w:hint="eastAsia"/>
          <w:color w:val="2A2F35"/>
          <w:sz w:val="23"/>
          <w:szCs w:val="23"/>
        </w:rPr>
        <w:t> </w:t>
      </w:r>
      <w:r>
        <w:rPr>
          <w:rFonts w:ascii="仿宋" w:eastAsia="仿宋" w:hAnsi="仿宋" w:hint="eastAsia"/>
          <w:color w:val="757575"/>
          <w:sz w:val="32"/>
          <w:szCs w:val="32"/>
          <w:u w:val="single"/>
        </w:rPr>
        <w:t>304</w:t>
      </w:r>
      <w:r>
        <w:rPr>
          <w:rStyle w:val="apple-converted-space"/>
          <w:rFonts w:ascii="微软雅黑" w:eastAsia="微软雅黑" w:hAnsi="微软雅黑" w:hint="eastAsia"/>
          <w:color w:val="2A2F35"/>
          <w:sz w:val="23"/>
          <w:szCs w:val="23"/>
        </w:rPr>
        <w:t> </w:t>
      </w:r>
      <w:r>
        <w:rPr>
          <w:rFonts w:ascii="仿宋" w:eastAsia="仿宋" w:hAnsi="仿宋" w:hint="eastAsia"/>
          <w:color w:val="757575"/>
          <w:sz w:val="32"/>
          <w:szCs w:val="32"/>
        </w:rPr>
        <w:t>室（豪门盛宴东门北侧）。</w:t>
      </w:r>
    </w:p>
    <w:p w:rsidR="004C0F7F" w:rsidRDefault="004C0F7F" w:rsidP="004C0F7F">
      <w:pPr>
        <w:pStyle w:val="a5"/>
        <w:shd w:val="clear" w:color="auto" w:fill="FFFFFF"/>
        <w:spacing w:before="240" w:beforeAutospacing="0" w:after="240" w:afterAutospacing="0"/>
        <w:ind w:firstLine="640"/>
        <w:rPr>
          <w:rFonts w:ascii="微软雅黑" w:eastAsia="微软雅黑" w:hAnsi="微软雅黑"/>
          <w:color w:val="2A2F35"/>
          <w:sz w:val="23"/>
          <w:szCs w:val="23"/>
        </w:rPr>
      </w:pPr>
      <w:r>
        <w:rPr>
          <w:rFonts w:ascii="仿宋" w:eastAsia="仿宋" w:hAnsi="仿宋" w:hint="eastAsia"/>
          <w:color w:val="757575"/>
          <w:sz w:val="32"/>
          <w:szCs w:val="32"/>
        </w:rPr>
        <w:t>联系人：程蔚雯电话：</w:t>
      </w:r>
      <w:r>
        <w:rPr>
          <w:rFonts w:ascii="仿宋" w:eastAsia="仿宋" w:hAnsi="仿宋" w:hint="eastAsia"/>
          <w:color w:val="757575"/>
          <w:sz w:val="32"/>
          <w:szCs w:val="32"/>
          <w:u w:val="single"/>
        </w:rPr>
        <w:t>18904779638</w:t>
      </w:r>
    </w:p>
    <w:p w:rsidR="004C0F7F" w:rsidRPr="004C0F7F" w:rsidRDefault="004C0F7F" w:rsidP="004C0F7F">
      <w:pPr>
        <w:pStyle w:val="a5"/>
        <w:shd w:val="clear" w:color="auto" w:fill="FFFFFF"/>
        <w:spacing w:before="240" w:beforeAutospacing="0" w:after="240" w:afterAutospacing="0"/>
        <w:ind w:firstLine="643"/>
        <w:rPr>
          <w:rStyle w:val="a6"/>
          <w:rFonts w:ascii="仿宋" w:eastAsia="仿宋" w:hAnsi="仿宋"/>
          <w:color w:val="757575"/>
          <w:sz w:val="32"/>
          <w:szCs w:val="32"/>
        </w:rPr>
      </w:pPr>
      <w:r>
        <w:rPr>
          <w:rFonts w:ascii="仿宋" w:eastAsia="仿宋" w:hAnsi="仿宋" w:hint="eastAsia"/>
          <w:color w:val="757575"/>
          <w:sz w:val="32"/>
          <w:szCs w:val="32"/>
        </w:rPr>
        <w:t>递交截止时间：2018年4月27日前</w:t>
      </w:r>
    </w:p>
    <w:p w:rsidR="008558D2" w:rsidRDefault="002A7C26" w:rsidP="008558D2">
      <w:pPr>
        <w:pStyle w:val="a5"/>
        <w:shd w:val="clear" w:color="auto" w:fill="FFFFFF"/>
        <w:spacing w:before="240" w:beforeAutospacing="0" w:after="240" w:afterAutospacing="0"/>
        <w:ind w:firstLine="643"/>
        <w:rPr>
          <w:rFonts w:ascii="微软雅黑" w:eastAsia="微软雅黑" w:hAnsi="微软雅黑"/>
          <w:color w:val="2A2F35"/>
          <w:sz w:val="23"/>
          <w:szCs w:val="23"/>
        </w:rPr>
      </w:pPr>
      <w:r>
        <w:rPr>
          <w:rStyle w:val="a6"/>
          <w:rFonts w:ascii="仿宋" w:eastAsia="仿宋" w:hAnsi="仿宋" w:hint="eastAsia"/>
          <w:color w:val="757575"/>
          <w:sz w:val="32"/>
          <w:szCs w:val="32"/>
        </w:rPr>
        <w:t>八</w:t>
      </w:r>
      <w:r w:rsidR="008558D2">
        <w:rPr>
          <w:rStyle w:val="a6"/>
          <w:rFonts w:ascii="仿宋" w:eastAsia="仿宋" w:hAnsi="仿宋" w:hint="eastAsia"/>
          <w:color w:val="757575"/>
          <w:sz w:val="32"/>
          <w:szCs w:val="32"/>
        </w:rPr>
        <w:t>、投标资格的确定</w:t>
      </w:r>
    </w:p>
    <w:p w:rsidR="008558D2" w:rsidRDefault="008558D2" w:rsidP="008558D2">
      <w:pPr>
        <w:pStyle w:val="a5"/>
        <w:shd w:val="clear" w:color="auto" w:fill="FFFFFF"/>
        <w:spacing w:before="240" w:beforeAutospacing="0" w:after="240" w:afterAutospacing="0"/>
        <w:ind w:firstLine="640"/>
        <w:rPr>
          <w:rFonts w:ascii="微软雅黑" w:eastAsia="微软雅黑" w:hAnsi="微软雅黑"/>
          <w:color w:val="2A2F35"/>
          <w:sz w:val="23"/>
          <w:szCs w:val="23"/>
        </w:rPr>
      </w:pPr>
      <w:r>
        <w:rPr>
          <w:rFonts w:ascii="仿宋" w:eastAsia="仿宋" w:hAnsi="仿宋" w:hint="eastAsia"/>
          <w:color w:val="757575"/>
          <w:sz w:val="32"/>
          <w:szCs w:val="32"/>
        </w:rPr>
        <w:t>1.符合本公告所列的资格和条件要求并递交了资格预审文件的投标意向人并不意味着一定获得投标资格。</w:t>
      </w:r>
    </w:p>
    <w:p w:rsidR="008558D2" w:rsidRDefault="008558D2" w:rsidP="008558D2">
      <w:pPr>
        <w:pStyle w:val="a5"/>
        <w:shd w:val="clear" w:color="auto" w:fill="FFFFFF"/>
        <w:spacing w:before="240" w:beforeAutospacing="0" w:after="240" w:afterAutospacing="0"/>
        <w:ind w:firstLine="640"/>
        <w:rPr>
          <w:rFonts w:ascii="微软雅黑" w:eastAsia="微软雅黑" w:hAnsi="微软雅黑"/>
          <w:color w:val="2A2F35"/>
          <w:sz w:val="23"/>
          <w:szCs w:val="23"/>
        </w:rPr>
      </w:pPr>
      <w:r>
        <w:rPr>
          <w:rFonts w:ascii="仿宋" w:eastAsia="仿宋" w:hAnsi="仿宋" w:hint="eastAsia"/>
          <w:color w:val="757575"/>
          <w:sz w:val="32"/>
          <w:szCs w:val="32"/>
        </w:rPr>
        <w:t>2.招标人专家组将对全部已收到的资格预审资料进行分析，并独立、自主选择、确定正式的邀请投标人名单。</w:t>
      </w:r>
    </w:p>
    <w:p w:rsidR="008558D2" w:rsidRDefault="008558D2" w:rsidP="008558D2">
      <w:pPr>
        <w:pStyle w:val="a5"/>
        <w:shd w:val="clear" w:color="auto" w:fill="FFFFFF"/>
        <w:spacing w:before="240" w:beforeAutospacing="0" w:after="240" w:afterAutospacing="0"/>
        <w:ind w:firstLine="640"/>
        <w:rPr>
          <w:rFonts w:ascii="微软雅黑" w:eastAsia="微软雅黑" w:hAnsi="微软雅黑"/>
          <w:color w:val="2A2F35"/>
          <w:sz w:val="23"/>
          <w:szCs w:val="23"/>
        </w:rPr>
      </w:pPr>
      <w:r>
        <w:rPr>
          <w:rFonts w:ascii="仿宋" w:eastAsia="仿宋" w:hAnsi="仿宋" w:hint="eastAsia"/>
          <w:color w:val="757575"/>
          <w:sz w:val="32"/>
          <w:szCs w:val="32"/>
        </w:rPr>
        <w:t>3.招标人选择和确定邀请投标名单的过程和方法将不会进行公示和告知。</w:t>
      </w:r>
    </w:p>
    <w:p w:rsidR="008558D2" w:rsidRDefault="002A7C26" w:rsidP="008558D2">
      <w:pPr>
        <w:pStyle w:val="a5"/>
        <w:shd w:val="clear" w:color="auto" w:fill="FFFFFF"/>
        <w:spacing w:before="240" w:beforeAutospacing="0" w:after="240" w:afterAutospacing="0"/>
        <w:ind w:firstLine="643"/>
        <w:rPr>
          <w:rFonts w:ascii="微软雅黑" w:eastAsia="微软雅黑" w:hAnsi="微软雅黑"/>
          <w:color w:val="2A2F35"/>
          <w:sz w:val="23"/>
          <w:szCs w:val="23"/>
        </w:rPr>
      </w:pPr>
      <w:r>
        <w:rPr>
          <w:rStyle w:val="a6"/>
          <w:rFonts w:ascii="仿宋" w:eastAsia="仿宋" w:hAnsi="仿宋" w:hint="eastAsia"/>
          <w:color w:val="757575"/>
          <w:sz w:val="32"/>
          <w:szCs w:val="32"/>
        </w:rPr>
        <w:t>九</w:t>
      </w:r>
      <w:r w:rsidR="008558D2">
        <w:rPr>
          <w:rStyle w:val="a6"/>
          <w:rFonts w:ascii="仿宋" w:eastAsia="仿宋" w:hAnsi="仿宋" w:hint="eastAsia"/>
          <w:color w:val="757575"/>
          <w:sz w:val="32"/>
          <w:szCs w:val="32"/>
        </w:rPr>
        <w:t>、其他说明</w:t>
      </w:r>
    </w:p>
    <w:p w:rsidR="008558D2" w:rsidRDefault="008558D2" w:rsidP="008558D2">
      <w:pPr>
        <w:pStyle w:val="a5"/>
        <w:shd w:val="clear" w:color="auto" w:fill="FFFFFF"/>
        <w:spacing w:before="240" w:beforeAutospacing="0" w:after="240" w:afterAutospacing="0"/>
        <w:ind w:firstLine="640"/>
        <w:rPr>
          <w:rFonts w:ascii="微软雅黑" w:eastAsia="微软雅黑" w:hAnsi="微软雅黑"/>
          <w:color w:val="2A2F35"/>
          <w:sz w:val="23"/>
          <w:szCs w:val="23"/>
        </w:rPr>
      </w:pPr>
      <w:r>
        <w:rPr>
          <w:rFonts w:ascii="仿宋" w:eastAsia="仿宋" w:hAnsi="仿宋" w:hint="eastAsia"/>
          <w:color w:val="757575"/>
          <w:sz w:val="32"/>
          <w:szCs w:val="32"/>
        </w:rPr>
        <w:t>1.本阶段不组织现场踏勘，无进一步的资料提供。</w:t>
      </w:r>
    </w:p>
    <w:p w:rsidR="008558D2" w:rsidRDefault="008558D2" w:rsidP="008558D2">
      <w:pPr>
        <w:pStyle w:val="a5"/>
        <w:shd w:val="clear" w:color="auto" w:fill="FFFFFF"/>
        <w:spacing w:before="240" w:beforeAutospacing="0" w:after="240" w:afterAutospacing="0"/>
        <w:ind w:firstLine="640"/>
        <w:rPr>
          <w:rFonts w:ascii="微软雅黑" w:eastAsia="微软雅黑" w:hAnsi="微软雅黑"/>
          <w:color w:val="2A2F35"/>
          <w:sz w:val="23"/>
          <w:szCs w:val="23"/>
        </w:rPr>
      </w:pPr>
      <w:r>
        <w:rPr>
          <w:rFonts w:ascii="仿宋" w:eastAsia="仿宋" w:hAnsi="仿宋" w:hint="eastAsia"/>
          <w:color w:val="757575"/>
          <w:sz w:val="32"/>
          <w:szCs w:val="32"/>
        </w:rPr>
        <w:lastRenderedPageBreak/>
        <w:t>2.本公告的作用仅为遴选邀请投标人，具体技术及经济方面要求以正式的招标文件为准。</w:t>
      </w:r>
    </w:p>
    <w:p w:rsidR="008558D2" w:rsidRDefault="008558D2"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r>
        <w:rPr>
          <w:rFonts w:ascii="仿宋" w:eastAsia="仿宋" w:hAnsi="仿宋" w:hint="eastAsia"/>
          <w:color w:val="757575"/>
          <w:sz w:val="32"/>
          <w:szCs w:val="32"/>
        </w:rPr>
        <w:t>3、本次报名暨资格预审为自愿参加，招标人不给予任何补偿，本阶段招标人不提供答疑服务。</w:t>
      </w: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仿宋" w:eastAsia="仿宋" w:hAnsi="仿宋" w:hint="eastAsia"/>
          <w:color w:val="757575"/>
          <w:sz w:val="32"/>
          <w:szCs w:val="32"/>
        </w:rPr>
      </w:pPr>
    </w:p>
    <w:p w:rsidR="00A33B5D" w:rsidRDefault="00A33B5D" w:rsidP="008558D2">
      <w:pPr>
        <w:pStyle w:val="a5"/>
        <w:shd w:val="clear" w:color="auto" w:fill="FFFFFF"/>
        <w:spacing w:before="240" w:beforeAutospacing="0" w:after="240" w:afterAutospacing="0"/>
        <w:ind w:firstLine="640"/>
        <w:rPr>
          <w:rFonts w:ascii="微软雅黑" w:eastAsia="微软雅黑" w:hAnsi="微软雅黑"/>
          <w:color w:val="2A2F35"/>
          <w:sz w:val="23"/>
          <w:szCs w:val="23"/>
        </w:rPr>
      </w:pPr>
    </w:p>
    <w:p w:rsidR="004C0F7F" w:rsidRPr="00A33B5D" w:rsidRDefault="00377EB3" w:rsidP="00A33B5D">
      <w:pPr>
        <w:widowControl/>
        <w:shd w:val="clear" w:color="auto" w:fill="F8F8F8"/>
        <w:spacing w:line="420" w:lineRule="atLeast"/>
        <w:jc w:val="left"/>
        <w:rPr>
          <w:rFonts w:ascii="宋体" w:eastAsia="宋体" w:hAnsi="宋体" w:cs="宋体"/>
          <w:color w:val="363636"/>
          <w:kern w:val="0"/>
          <w:sz w:val="32"/>
          <w:szCs w:val="32"/>
        </w:rPr>
      </w:pPr>
      <w:r w:rsidRPr="006D13DB">
        <w:rPr>
          <w:rFonts w:ascii="宋体" w:eastAsia="宋体" w:hAnsi="宋体" w:cs="宋体" w:hint="eastAsia"/>
          <w:color w:val="363636"/>
          <w:kern w:val="0"/>
          <w:sz w:val="32"/>
          <w:szCs w:val="32"/>
        </w:rPr>
        <w:lastRenderedPageBreak/>
        <w:t> </w:t>
      </w:r>
    </w:p>
    <w:p w:rsidR="00377EB3" w:rsidRPr="00377EB3" w:rsidRDefault="00377EB3" w:rsidP="00377EB3">
      <w:pPr>
        <w:widowControl/>
        <w:shd w:val="clear" w:color="auto" w:fill="F8F8F8"/>
        <w:spacing w:line="420" w:lineRule="atLeast"/>
        <w:jc w:val="center"/>
        <w:rPr>
          <w:rFonts w:ascii="宋体" w:eastAsia="宋体" w:hAnsi="宋体" w:cs="宋体"/>
          <w:color w:val="363636"/>
          <w:kern w:val="0"/>
          <w:sz w:val="24"/>
          <w:szCs w:val="24"/>
        </w:rPr>
      </w:pPr>
      <w:r w:rsidRPr="00377EB3">
        <w:rPr>
          <w:rFonts w:ascii="宋体" w:eastAsia="宋体" w:hAnsi="宋体" w:cs="宋体"/>
          <w:b/>
          <w:bCs/>
          <w:color w:val="363636"/>
          <w:kern w:val="0"/>
          <w:sz w:val="24"/>
          <w:szCs w:val="24"/>
        </w:rPr>
        <w:t>供方报名登记表</w:t>
      </w:r>
    </w:p>
    <w:p w:rsidR="00377EB3" w:rsidRPr="00377EB3" w:rsidRDefault="00377EB3" w:rsidP="00377EB3">
      <w:pPr>
        <w:widowControl/>
        <w:shd w:val="clear" w:color="auto" w:fill="F8F8F8"/>
        <w:spacing w:line="420" w:lineRule="atLeast"/>
        <w:jc w:val="left"/>
        <w:rPr>
          <w:rFonts w:ascii="宋体" w:eastAsia="宋体" w:hAnsi="宋体" w:cs="宋体"/>
          <w:color w:val="363636"/>
          <w:kern w:val="0"/>
          <w:sz w:val="24"/>
          <w:szCs w:val="24"/>
        </w:rPr>
      </w:pPr>
      <w:r>
        <w:rPr>
          <w:rFonts w:ascii="宋体" w:eastAsia="宋体" w:hAnsi="宋体" w:cs="宋体"/>
          <w:color w:val="363636"/>
          <w:kern w:val="0"/>
          <w:sz w:val="24"/>
          <w:szCs w:val="24"/>
        </w:rPr>
        <w:t>   </w:t>
      </w:r>
      <w:r w:rsidRPr="00377EB3">
        <w:rPr>
          <w:rFonts w:ascii="宋体" w:eastAsia="宋体" w:hAnsi="宋体" w:cs="宋体"/>
          <w:color w:val="363636"/>
          <w:kern w:val="0"/>
          <w:sz w:val="24"/>
          <w:szCs w:val="24"/>
        </w:rPr>
        <w:t>                                     </w:t>
      </w:r>
      <w:r>
        <w:rPr>
          <w:rFonts w:ascii="宋体" w:eastAsia="宋体" w:hAnsi="宋体" w:cs="宋体" w:hint="eastAsia"/>
          <w:color w:val="363636"/>
          <w:kern w:val="0"/>
          <w:sz w:val="24"/>
          <w:szCs w:val="24"/>
        </w:rPr>
        <w:t>日期：</w:t>
      </w:r>
      <w:r w:rsidRPr="00377EB3">
        <w:rPr>
          <w:rFonts w:ascii="宋体" w:eastAsia="宋体" w:hAnsi="宋体" w:cs="宋体"/>
          <w:color w:val="363636"/>
          <w:kern w:val="0"/>
          <w:sz w:val="24"/>
          <w:szCs w:val="24"/>
        </w:rPr>
        <w:t>       </w:t>
      </w:r>
      <w:r>
        <w:rPr>
          <w:rFonts w:ascii="宋体" w:eastAsia="宋体" w:hAnsi="宋体" w:cs="宋体" w:hint="eastAsia"/>
          <w:color w:val="363636"/>
          <w:kern w:val="0"/>
          <w:sz w:val="24"/>
          <w:szCs w:val="24"/>
        </w:rPr>
        <w:t xml:space="preserve">                                      </w:t>
      </w:r>
      <w:r w:rsidRPr="00377EB3">
        <w:rPr>
          <w:rFonts w:ascii="宋体" w:eastAsia="宋体" w:hAnsi="宋体" w:cs="宋体"/>
          <w:color w:val="363636"/>
          <w:kern w:val="0"/>
          <w:sz w:val="24"/>
          <w:szCs w:val="24"/>
        </w:rPr>
        <w:t> 编号：</w:t>
      </w:r>
    </w:p>
    <w:tbl>
      <w:tblPr>
        <w:tblW w:w="9720" w:type="dxa"/>
        <w:tblCellSpacing w:w="0" w:type="dxa"/>
        <w:tblCellMar>
          <w:left w:w="0" w:type="dxa"/>
          <w:right w:w="0" w:type="dxa"/>
        </w:tblCellMar>
        <w:tblLook w:val="04A0"/>
      </w:tblPr>
      <w:tblGrid>
        <w:gridCol w:w="1635"/>
        <w:gridCol w:w="3315"/>
        <w:gridCol w:w="90"/>
        <w:gridCol w:w="1440"/>
        <w:gridCol w:w="45"/>
        <w:gridCol w:w="3195"/>
      </w:tblGrid>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供方名称</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组织机构代码</w:t>
            </w:r>
          </w:p>
        </w:tc>
        <w:tc>
          <w:tcPr>
            <w:tcW w:w="331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c>
          <w:tcPr>
            <w:tcW w:w="1575" w:type="dxa"/>
            <w:gridSpan w:val="3"/>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营业执照注册号</w:t>
            </w:r>
          </w:p>
        </w:tc>
        <w:tc>
          <w:tcPr>
            <w:tcW w:w="319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税务登记证编号</w:t>
            </w:r>
          </w:p>
        </w:tc>
        <w:tc>
          <w:tcPr>
            <w:tcW w:w="331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c>
          <w:tcPr>
            <w:tcW w:w="1575" w:type="dxa"/>
            <w:gridSpan w:val="3"/>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企业法人</w:t>
            </w:r>
          </w:p>
        </w:tc>
        <w:tc>
          <w:tcPr>
            <w:tcW w:w="319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注册日期</w:t>
            </w:r>
          </w:p>
        </w:tc>
        <w:tc>
          <w:tcPr>
            <w:tcW w:w="331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c>
          <w:tcPr>
            <w:tcW w:w="1575" w:type="dxa"/>
            <w:gridSpan w:val="3"/>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营业执照有效期</w:t>
            </w:r>
          </w:p>
        </w:tc>
        <w:tc>
          <w:tcPr>
            <w:tcW w:w="319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注册资金</w:t>
            </w:r>
          </w:p>
        </w:tc>
        <w:tc>
          <w:tcPr>
            <w:tcW w:w="331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c>
          <w:tcPr>
            <w:tcW w:w="1575" w:type="dxa"/>
            <w:gridSpan w:val="3"/>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企业注册地</w:t>
            </w:r>
          </w:p>
        </w:tc>
        <w:tc>
          <w:tcPr>
            <w:tcW w:w="319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注册级别</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□国家级  □省、直辖市、自治区级  □地市级  □县区级</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企业类别</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□国有  □集体  □私营  □个体  □合资  □其它</w:t>
            </w:r>
            <w:r w:rsidRPr="00377EB3">
              <w:rPr>
                <w:rFonts w:ascii="宋体" w:eastAsia="宋体" w:hAnsi="宋体" w:cs="宋体" w:hint="eastAsia"/>
                <w:kern w:val="0"/>
                <w:sz w:val="24"/>
                <w:szCs w:val="24"/>
                <w:u w:val="single"/>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经营类别</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□承包商  □制造商  □代理商  □供应商  □服务商  □其它</w:t>
            </w:r>
            <w:r w:rsidRPr="00377EB3">
              <w:rPr>
                <w:rFonts w:ascii="宋体" w:eastAsia="宋体" w:hAnsi="宋体" w:cs="宋体" w:hint="eastAsia"/>
                <w:kern w:val="0"/>
                <w:sz w:val="24"/>
                <w:szCs w:val="24"/>
                <w:u w:val="single"/>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联系地址</w:t>
            </w:r>
          </w:p>
        </w:tc>
        <w:tc>
          <w:tcPr>
            <w:tcW w:w="3405" w:type="dxa"/>
            <w:gridSpan w:val="2"/>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c>
          <w:tcPr>
            <w:tcW w:w="1440"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邮政编码</w:t>
            </w:r>
          </w:p>
        </w:tc>
        <w:tc>
          <w:tcPr>
            <w:tcW w:w="3240" w:type="dxa"/>
            <w:gridSpan w:val="2"/>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联系人</w:t>
            </w:r>
          </w:p>
        </w:tc>
        <w:tc>
          <w:tcPr>
            <w:tcW w:w="3405" w:type="dxa"/>
            <w:gridSpan w:val="2"/>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c>
          <w:tcPr>
            <w:tcW w:w="1440"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联系电话</w:t>
            </w:r>
          </w:p>
        </w:tc>
        <w:tc>
          <w:tcPr>
            <w:tcW w:w="3240" w:type="dxa"/>
            <w:gridSpan w:val="2"/>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企业网站</w:t>
            </w:r>
          </w:p>
        </w:tc>
        <w:tc>
          <w:tcPr>
            <w:tcW w:w="3405" w:type="dxa"/>
            <w:gridSpan w:val="2"/>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c>
          <w:tcPr>
            <w:tcW w:w="1440"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E-mail</w:t>
            </w:r>
          </w:p>
        </w:tc>
        <w:tc>
          <w:tcPr>
            <w:tcW w:w="3240" w:type="dxa"/>
            <w:gridSpan w:val="2"/>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企业资质</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认证情况及</w:t>
            </w:r>
          </w:p>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认证机构</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主营项目</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兼营项目</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主要业绩</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附件（证书</w:t>
            </w:r>
          </w:p>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及证明材料）</w:t>
            </w:r>
          </w:p>
        </w:tc>
        <w:tc>
          <w:tcPr>
            <w:tcW w:w="8085" w:type="dxa"/>
            <w:gridSpan w:val="5"/>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hideMark/>
          </w:tcPr>
          <w:p w:rsidR="00377EB3" w:rsidRPr="00377EB3" w:rsidRDefault="00377EB3" w:rsidP="00377EB3">
            <w:pPr>
              <w:widowControl/>
              <w:jc w:val="center"/>
              <w:rPr>
                <w:rFonts w:ascii="宋体" w:eastAsia="宋体" w:hAnsi="宋体" w:cs="宋体"/>
                <w:kern w:val="0"/>
                <w:sz w:val="24"/>
                <w:szCs w:val="24"/>
              </w:rPr>
            </w:pPr>
            <w:r w:rsidRPr="00377EB3">
              <w:rPr>
                <w:rFonts w:ascii="宋体" w:eastAsia="宋体" w:hAnsi="宋体" w:cs="宋体" w:hint="eastAsia"/>
                <w:b/>
                <w:bCs/>
                <w:kern w:val="0"/>
                <w:sz w:val="24"/>
                <w:szCs w:val="24"/>
              </w:rPr>
              <w:t>备注</w:t>
            </w:r>
          </w:p>
        </w:tc>
        <w:tc>
          <w:tcPr>
            <w:tcW w:w="8085" w:type="dxa"/>
            <w:gridSpan w:val="5"/>
            <w:tcBorders>
              <w:top w:val="single" w:sz="8" w:space="0" w:color="auto"/>
              <w:left w:val="single" w:sz="8" w:space="0" w:color="auto"/>
              <w:bottom w:val="single" w:sz="8" w:space="0" w:color="auto"/>
              <w:right w:val="single" w:sz="8" w:space="0" w:color="auto"/>
            </w:tcBorders>
            <w:hideMark/>
          </w:tcPr>
          <w:p w:rsidR="00377EB3" w:rsidRPr="00377EB3" w:rsidRDefault="00377EB3" w:rsidP="00377EB3">
            <w:pPr>
              <w:widowControl/>
              <w:jc w:val="left"/>
              <w:rPr>
                <w:rFonts w:ascii="宋体" w:eastAsia="宋体" w:hAnsi="宋体" w:cs="宋体"/>
                <w:kern w:val="0"/>
                <w:sz w:val="24"/>
                <w:szCs w:val="24"/>
              </w:rPr>
            </w:pPr>
            <w:r w:rsidRPr="00377EB3">
              <w:rPr>
                <w:rFonts w:ascii="宋体" w:eastAsia="宋体" w:hAnsi="宋体" w:cs="宋体" w:hint="eastAsia"/>
                <w:kern w:val="0"/>
                <w:sz w:val="24"/>
                <w:szCs w:val="24"/>
              </w:rPr>
              <w:t> </w:t>
            </w:r>
          </w:p>
        </w:tc>
      </w:tr>
      <w:tr w:rsidR="00377EB3" w:rsidRPr="00377EB3" w:rsidTr="00377EB3">
        <w:trPr>
          <w:tblCellSpacing w:w="0" w:type="dxa"/>
        </w:trPr>
        <w:tc>
          <w:tcPr>
            <w:tcW w:w="1635" w:type="dxa"/>
            <w:tcBorders>
              <w:top w:val="nil"/>
              <w:left w:val="nil"/>
              <w:bottom w:val="nil"/>
              <w:right w:val="nil"/>
            </w:tcBorders>
            <w:vAlign w:val="center"/>
            <w:hideMark/>
          </w:tcPr>
          <w:p w:rsidR="00377EB3" w:rsidRPr="00377EB3" w:rsidRDefault="00377EB3" w:rsidP="00377EB3">
            <w:pPr>
              <w:widowControl/>
              <w:jc w:val="left"/>
              <w:rPr>
                <w:rFonts w:ascii="宋体" w:eastAsia="宋体" w:hAnsi="宋体" w:cs="宋体"/>
                <w:kern w:val="0"/>
                <w:sz w:val="24"/>
                <w:szCs w:val="24"/>
              </w:rPr>
            </w:pPr>
          </w:p>
        </w:tc>
        <w:tc>
          <w:tcPr>
            <w:tcW w:w="3315" w:type="dxa"/>
            <w:tcBorders>
              <w:top w:val="nil"/>
              <w:left w:val="nil"/>
              <w:bottom w:val="nil"/>
              <w:right w:val="nil"/>
            </w:tcBorders>
            <w:vAlign w:val="center"/>
            <w:hideMark/>
          </w:tcPr>
          <w:p w:rsidR="00377EB3" w:rsidRPr="00377EB3" w:rsidRDefault="00377EB3" w:rsidP="00377EB3">
            <w:pPr>
              <w:widowControl/>
              <w:jc w:val="left"/>
              <w:rPr>
                <w:rFonts w:ascii="宋体" w:eastAsia="宋体" w:hAnsi="宋体" w:cs="宋体"/>
                <w:kern w:val="0"/>
                <w:sz w:val="24"/>
                <w:szCs w:val="24"/>
              </w:rPr>
            </w:pPr>
          </w:p>
        </w:tc>
        <w:tc>
          <w:tcPr>
            <w:tcW w:w="90" w:type="dxa"/>
            <w:tcBorders>
              <w:top w:val="nil"/>
              <w:left w:val="nil"/>
              <w:bottom w:val="nil"/>
              <w:right w:val="nil"/>
            </w:tcBorders>
            <w:vAlign w:val="center"/>
            <w:hideMark/>
          </w:tcPr>
          <w:p w:rsidR="00377EB3" w:rsidRPr="00377EB3" w:rsidRDefault="00377EB3" w:rsidP="00377EB3">
            <w:pPr>
              <w:widowControl/>
              <w:jc w:val="left"/>
              <w:rPr>
                <w:rFonts w:ascii="宋体" w:eastAsia="宋体" w:hAnsi="宋体" w:cs="宋体"/>
                <w:kern w:val="0"/>
                <w:sz w:val="24"/>
                <w:szCs w:val="24"/>
              </w:rPr>
            </w:pPr>
          </w:p>
        </w:tc>
        <w:tc>
          <w:tcPr>
            <w:tcW w:w="1440" w:type="dxa"/>
            <w:tcBorders>
              <w:top w:val="nil"/>
              <w:left w:val="nil"/>
              <w:bottom w:val="nil"/>
              <w:right w:val="nil"/>
            </w:tcBorders>
            <w:vAlign w:val="center"/>
            <w:hideMark/>
          </w:tcPr>
          <w:p w:rsidR="00377EB3" w:rsidRPr="00377EB3" w:rsidRDefault="00377EB3" w:rsidP="00377EB3">
            <w:pPr>
              <w:widowControl/>
              <w:jc w:val="left"/>
              <w:rPr>
                <w:rFonts w:ascii="宋体" w:eastAsia="宋体" w:hAnsi="宋体" w:cs="宋体"/>
                <w:kern w:val="0"/>
                <w:sz w:val="24"/>
                <w:szCs w:val="24"/>
              </w:rPr>
            </w:pPr>
          </w:p>
        </w:tc>
        <w:tc>
          <w:tcPr>
            <w:tcW w:w="45" w:type="dxa"/>
            <w:tcBorders>
              <w:top w:val="nil"/>
              <w:left w:val="nil"/>
              <w:bottom w:val="nil"/>
              <w:right w:val="nil"/>
            </w:tcBorders>
            <w:vAlign w:val="center"/>
            <w:hideMark/>
          </w:tcPr>
          <w:p w:rsidR="00377EB3" w:rsidRPr="00377EB3" w:rsidRDefault="00377EB3" w:rsidP="00377EB3">
            <w:pPr>
              <w:widowControl/>
              <w:jc w:val="left"/>
              <w:rPr>
                <w:rFonts w:ascii="宋体" w:eastAsia="宋体" w:hAnsi="宋体" w:cs="宋体"/>
                <w:kern w:val="0"/>
                <w:sz w:val="24"/>
                <w:szCs w:val="24"/>
              </w:rPr>
            </w:pPr>
          </w:p>
        </w:tc>
        <w:tc>
          <w:tcPr>
            <w:tcW w:w="3195" w:type="dxa"/>
            <w:tcBorders>
              <w:top w:val="nil"/>
              <w:left w:val="nil"/>
              <w:bottom w:val="nil"/>
              <w:right w:val="nil"/>
            </w:tcBorders>
            <w:vAlign w:val="center"/>
            <w:hideMark/>
          </w:tcPr>
          <w:p w:rsidR="00377EB3" w:rsidRPr="00377EB3" w:rsidRDefault="00377EB3" w:rsidP="00377EB3">
            <w:pPr>
              <w:widowControl/>
              <w:jc w:val="left"/>
              <w:rPr>
                <w:rFonts w:ascii="宋体" w:eastAsia="宋体" w:hAnsi="宋体" w:cs="宋体"/>
                <w:kern w:val="0"/>
                <w:sz w:val="24"/>
                <w:szCs w:val="24"/>
              </w:rPr>
            </w:pPr>
          </w:p>
        </w:tc>
      </w:tr>
    </w:tbl>
    <w:p w:rsidR="00377EB3" w:rsidRPr="00377EB3" w:rsidRDefault="00377EB3" w:rsidP="00377EB3">
      <w:pPr>
        <w:widowControl/>
        <w:shd w:val="clear" w:color="auto" w:fill="F8F8F8"/>
        <w:spacing w:line="420" w:lineRule="atLeast"/>
        <w:jc w:val="left"/>
        <w:rPr>
          <w:rFonts w:ascii="宋体" w:eastAsia="宋体" w:hAnsi="宋体" w:cs="宋体"/>
          <w:color w:val="363636"/>
          <w:kern w:val="0"/>
          <w:szCs w:val="21"/>
        </w:rPr>
      </w:pPr>
      <w:r w:rsidRPr="00377EB3">
        <w:rPr>
          <w:rFonts w:ascii="宋体" w:eastAsia="宋体" w:hAnsi="宋体" w:cs="宋体" w:hint="eastAsia"/>
          <w:color w:val="363636"/>
          <w:kern w:val="0"/>
          <w:szCs w:val="21"/>
        </w:rPr>
        <w:t> </w:t>
      </w:r>
    </w:p>
    <w:p w:rsidR="00374C74" w:rsidRDefault="00374C74"/>
    <w:sectPr w:rsidR="00374C74" w:rsidSect="00377EB3">
      <w:headerReference w:type="even" r:id="rId6"/>
      <w:headerReference w:type="default" r:id="rId7"/>
      <w:footerReference w:type="even" r:id="rId8"/>
      <w:footerReference w:type="default" r:id="rId9"/>
      <w:headerReference w:type="first" r:id="rId10"/>
      <w:footerReference w:type="first" r:id="rId11"/>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AF2" w:rsidRDefault="001B3AF2" w:rsidP="00377EB3">
      <w:r>
        <w:separator/>
      </w:r>
    </w:p>
  </w:endnote>
  <w:endnote w:type="continuationSeparator" w:id="1">
    <w:p w:rsidR="001B3AF2" w:rsidRDefault="001B3AF2" w:rsidP="00377E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5D" w:rsidRDefault="00A33B5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5D" w:rsidRDefault="00A33B5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5D" w:rsidRDefault="00A33B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AF2" w:rsidRDefault="001B3AF2" w:rsidP="00377EB3">
      <w:r>
        <w:separator/>
      </w:r>
    </w:p>
  </w:footnote>
  <w:footnote w:type="continuationSeparator" w:id="1">
    <w:p w:rsidR="001B3AF2" w:rsidRDefault="001B3AF2" w:rsidP="00377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5D" w:rsidRDefault="00A33B5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3DB" w:rsidRDefault="006D13DB" w:rsidP="00A33B5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5D" w:rsidRDefault="00A33B5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7EB3"/>
    <w:rsid w:val="000603EC"/>
    <w:rsid w:val="000A3448"/>
    <w:rsid w:val="00141E20"/>
    <w:rsid w:val="001B3AF2"/>
    <w:rsid w:val="002A7C26"/>
    <w:rsid w:val="003252A2"/>
    <w:rsid w:val="00374C74"/>
    <w:rsid w:val="00377EB3"/>
    <w:rsid w:val="00407044"/>
    <w:rsid w:val="00431376"/>
    <w:rsid w:val="00444FC1"/>
    <w:rsid w:val="004C0F7F"/>
    <w:rsid w:val="004E47D8"/>
    <w:rsid w:val="004E7696"/>
    <w:rsid w:val="0057425D"/>
    <w:rsid w:val="005C0684"/>
    <w:rsid w:val="00685A44"/>
    <w:rsid w:val="006D13DB"/>
    <w:rsid w:val="006E7B2A"/>
    <w:rsid w:val="007E1834"/>
    <w:rsid w:val="008558D2"/>
    <w:rsid w:val="008D2B35"/>
    <w:rsid w:val="00903A6F"/>
    <w:rsid w:val="009D14E0"/>
    <w:rsid w:val="00A33B5D"/>
    <w:rsid w:val="00A5566F"/>
    <w:rsid w:val="00A6517C"/>
    <w:rsid w:val="00B26B26"/>
    <w:rsid w:val="00C76F4D"/>
    <w:rsid w:val="00D2302F"/>
    <w:rsid w:val="00D36B0B"/>
    <w:rsid w:val="00E9736B"/>
    <w:rsid w:val="00EF41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448"/>
    <w:pPr>
      <w:widowControl w:val="0"/>
      <w:jc w:val="both"/>
    </w:pPr>
  </w:style>
  <w:style w:type="paragraph" w:styleId="2">
    <w:name w:val="heading 2"/>
    <w:basedOn w:val="a"/>
    <w:link w:val="2Char"/>
    <w:uiPriority w:val="9"/>
    <w:qFormat/>
    <w:rsid w:val="00377EB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77EB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7E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7EB3"/>
    <w:rPr>
      <w:sz w:val="18"/>
      <w:szCs w:val="18"/>
    </w:rPr>
  </w:style>
  <w:style w:type="paragraph" w:styleId="a4">
    <w:name w:val="footer"/>
    <w:basedOn w:val="a"/>
    <w:link w:val="Char0"/>
    <w:uiPriority w:val="99"/>
    <w:semiHidden/>
    <w:unhideWhenUsed/>
    <w:rsid w:val="00377E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7EB3"/>
    <w:rPr>
      <w:sz w:val="18"/>
      <w:szCs w:val="18"/>
    </w:rPr>
  </w:style>
  <w:style w:type="character" w:customStyle="1" w:styleId="2Char">
    <w:name w:val="标题 2 Char"/>
    <w:basedOn w:val="a0"/>
    <w:link w:val="2"/>
    <w:uiPriority w:val="9"/>
    <w:rsid w:val="00377EB3"/>
    <w:rPr>
      <w:rFonts w:ascii="宋体" w:eastAsia="宋体" w:hAnsi="宋体" w:cs="宋体"/>
      <w:b/>
      <w:bCs/>
      <w:kern w:val="0"/>
      <w:sz w:val="36"/>
      <w:szCs w:val="36"/>
    </w:rPr>
  </w:style>
  <w:style w:type="character" w:customStyle="1" w:styleId="3Char">
    <w:name w:val="标题 3 Char"/>
    <w:basedOn w:val="a0"/>
    <w:link w:val="3"/>
    <w:uiPriority w:val="9"/>
    <w:rsid w:val="00377EB3"/>
    <w:rPr>
      <w:rFonts w:ascii="宋体" w:eastAsia="宋体" w:hAnsi="宋体" w:cs="宋体"/>
      <w:b/>
      <w:bCs/>
      <w:kern w:val="0"/>
      <w:sz w:val="27"/>
      <w:szCs w:val="27"/>
    </w:rPr>
  </w:style>
  <w:style w:type="paragraph" w:styleId="a5">
    <w:name w:val="Normal (Web)"/>
    <w:basedOn w:val="a"/>
    <w:uiPriority w:val="99"/>
    <w:unhideWhenUsed/>
    <w:rsid w:val="00377EB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77EB3"/>
  </w:style>
  <w:style w:type="character" w:styleId="a6">
    <w:name w:val="Strong"/>
    <w:basedOn w:val="a0"/>
    <w:uiPriority w:val="22"/>
    <w:qFormat/>
    <w:rsid w:val="008558D2"/>
    <w:rPr>
      <w:b/>
      <w:bCs/>
    </w:rPr>
  </w:style>
</w:styles>
</file>

<file path=word/webSettings.xml><?xml version="1.0" encoding="utf-8"?>
<w:webSettings xmlns:r="http://schemas.openxmlformats.org/officeDocument/2006/relationships" xmlns:w="http://schemas.openxmlformats.org/wordprocessingml/2006/main">
  <w:divs>
    <w:div w:id="1204631087">
      <w:bodyDiv w:val="1"/>
      <w:marLeft w:val="0"/>
      <w:marRight w:val="0"/>
      <w:marTop w:val="0"/>
      <w:marBottom w:val="0"/>
      <w:divBdr>
        <w:top w:val="none" w:sz="0" w:space="0" w:color="auto"/>
        <w:left w:val="none" w:sz="0" w:space="0" w:color="auto"/>
        <w:bottom w:val="none" w:sz="0" w:space="0" w:color="auto"/>
        <w:right w:val="none" w:sz="0" w:space="0" w:color="auto"/>
      </w:divBdr>
      <w:divsChild>
        <w:div w:id="583224234">
          <w:marLeft w:val="0"/>
          <w:marRight w:val="0"/>
          <w:marTop w:val="0"/>
          <w:marBottom w:val="0"/>
          <w:divBdr>
            <w:top w:val="none" w:sz="0" w:space="0" w:color="auto"/>
            <w:left w:val="none" w:sz="0" w:space="0" w:color="auto"/>
            <w:bottom w:val="none" w:sz="0" w:space="0" w:color="auto"/>
            <w:right w:val="none" w:sz="0" w:space="0" w:color="auto"/>
          </w:divBdr>
        </w:div>
      </w:divsChild>
    </w:div>
    <w:div w:id="1300183572">
      <w:bodyDiv w:val="1"/>
      <w:marLeft w:val="0"/>
      <w:marRight w:val="0"/>
      <w:marTop w:val="0"/>
      <w:marBottom w:val="0"/>
      <w:divBdr>
        <w:top w:val="none" w:sz="0" w:space="0" w:color="auto"/>
        <w:left w:val="none" w:sz="0" w:space="0" w:color="auto"/>
        <w:bottom w:val="none" w:sz="0" w:space="0" w:color="auto"/>
        <w:right w:val="none" w:sz="0" w:space="0" w:color="auto"/>
      </w:divBdr>
    </w:div>
    <w:div w:id="1379743387">
      <w:bodyDiv w:val="1"/>
      <w:marLeft w:val="0"/>
      <w:marRight w:val="0"/>
      <w:marTop w:val="0"/>
      <w:marBottom w:val="0"/>
      <w:divBdr>
        <w:top w:val="none" w:sz="0" w:space="0" w:color="auto"/>
        <w:left w:val="none" w:sz="0" w:space="0" w:color="auto"/>
        <w:bottom w:val="none" w:sz="0" w:space="0" w:color="auto"/>
        <w:right w:val="none" w:sz="0" w:space="0" w:color="auto"/>
      </w:divBdr>
    </w:div>
    <w:div w:id="20578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xuewei</dc:creator>
  <cp:keywords/>
  <dc:description/>
  <cp:lastModifiedBy>程蔚雯</cp:lastModifiedBy>
  <cp:revision>29</cp:revision>
  <cp:lastPrinted>2018-04-19T03:37:00Z</cp:lastPrinted>
  <dcterms:created xsi:type="dcterms:W3CDTF">2016-02-19T02:13:00Z</dcterms:created>
  <dcterms:modified xsi:type="dcterms:W3CDTF">2018-04-19T06:08:00Z</dcterms:modified>
</cp:coreProperties>
</file>